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AEAD7" w14:textId="4B31A57A" w:rsidR="00485332" w:rsidRDefault="00721394" w:rsidP="00721394">
      <w:pPr>
        <w:jc w:val="center"/>
        <w:rPr>
          <w:b/>
          <w:bCs/>
          <w:sz w:val="36"/>
          <w:szCs w:val="36"/>
        </w:rPr>
      </w:pPr>
      <w:r w:rsidRPr="00721394">
        <w:rPr>
          <w:b/>
          <w:bCs/>
          <w:sz w:val="36"/>
          <w:szCs w:val="36"/>
        </w:rPr>
        <w:t>Καταστάσεις της ύλης</w:t>
      </w:r>
    </w:p>
    <w:p w14:paraId="6E4EFA0C" w14:textId="77777777" w:rsidR="00721394" w:rsidRDefault="00721394" w:rsidP="00721394">
      <w:pPr>
        <w:jc w:val="center"/>
        <w:rPr>
          <w:b/>
          <w:bCs/>
          <w:sz w:val="36"/>
          <w:szCs w:val="36"/>
        </w:rPr>
      </w:pPr>
    </w:p>
    <w:p w14:paraId="23799661" w14:textId="77777777" w:rsidR="00721394" w:rsidRDefault="00721394" w:rsidP="00721394">
      <w:pPr>
        <w:jc w:val="both"/>
        <w:rPr>
          <w:rFonts w:ascii="Arial" w:hAnsi="Arial" w:cs="Arial"/>
          <w:sz w:val="24"/>
          <w:szCs w:val="24"/>
        </w:rPr>
      </w:pPr>
      <w:r w:rsidRPr="00721394">
        <w:rPr>
          <w:rFonts w:ascii="Arial" w:hAnsi="Arial" w:cs="Arial"/>
          <w:sz w:val="24"/>
          <w:szCs w:val="24"/>
        </w:rPr>
        <w:t xml:space="preserve">Οι φυσικές καταστάσεις της ύλης είναι τρεις: </w:t>
      </w:r>
    </w:p>
    <w:p w14:paraId="0AD00620" w14:textId="77777777" w:rsidR="00721394" w:rsidRDefault="00721394" w:rsidP="00721394">
      <w:pPr>
        <w:jc w:val="both"/>
        <w:rPr>
          <w:rFonts w:ascii="Arial" w:hAnsi="Arial" w:cs="Arial"/>
          <w:sz w:val="24"/>
          <w:szCs w:val="24"/>
        </w:rPr>
      </w:pPr>
      <w:r w:rsidRPr="00721394">
        <w:rPr>
          <w:rFonts w:ascii="Arial" w:hAnsi="Arial" w:cs="Arial"/>
          <w:sz w:val="24"/>
          <w:szCs w:val="24"/>
        </w:rPr>
        <w:t xml:space="preserve">Αέρια (g) [ Αέριο = </w:t>
      </w:r>
      <w:proofErr w:type="spellStart"/>
      <w:r w:rsidRPr="00721394">
        <w:rPr>
          <w:rFonts w:ascii="Arial" w:hAnsi="Arial" w:cs="Arial"/>
          <w:sz w:val="24"/>
          <w:szCs w:val="24"/>
        </w:rPr>
        <w:t>gas</w:t>
      </w:r>
      <w:proofErr w:type="spellEnd"/>
      <w:r w:rsidRPr="00721394">
        <w:rPr>
          <w:rFonts w:ascii="Arial" w:hAnsi="Arial" w:cs="Arial"/>
          <w:sz w:val="24"/>
          <w:szCs w:val="24"/>
        </w:rPr>
        <w:t xml:space="preserve"> (g) ] </w:t>
      </w:r>
    </w:p>
    <w:p w14:paraId="1578AB14" w14:textId="77777777" w:rsidR="00721394" w:rsidRDefault="00721394" w:rsidP="00721394">
      <w:pPr>
        <w:jc w:val="both"/>
        <w:rPr>
          <w:rFonts w:ascii="Arial" w:hAnsi="Arial" w:cs="Arial"/>
          <w:sz w:val="24"/>
          <w:szCs w:val="24"/>
        </w:rPr>
      </w:pPr>
      <w:r w:rsidRPr="00721394">
        <w:rPr>
          <w:rFonts w:ascii="Arial" w:hAnsi="Arial" w:cs="Arial"/>
          <w:sz w:val="24"/>
          <w:szCs w:val="24"/>
        </w:rPr>
        <w:t>Υγρή</w:t>
      </w:r>
      <w:r w:rsidRPr="00721394">
        <w:rPr>
          <w:rFonts w:ascii="Arial" w:hAnsi="Arial" w:cs="Arial"/>
          <w:sz w:val="24"/>
          <w:szCs w:val="24"/>
          <w:lang w:val="en-US"/>
        </w:rPr>
        <w:t xml:space="preserve"> ( </w:t>
      </w:r>
      <w:r w:rsidRPr="00721394">
        <w:rPr>
          <w:rFonts w:ascii="Arial" w:hAnsi="Arial" w:cs="Arial"/>
          <w:sz w:val="24"/>
          <w:szCs w:val="24"/>
        </w:rPr>
        <w:sym w:font="Symbol" w:char="F06C"/>
      </w:r>
      <w:r w:rsidRPr="00721394">
        <w:rPr>
          <w:rFonts w:ascii="Arial" w:hAnsi="Arial" w:cs="Arial"/>
          <w:sz w:val="24"/>
          <w:szCs w:val="24"/>
          <w:lang w:val="en-US"/>
        </w:rPr>
        <w:t xml:space="preserve"> ) [ </w:t>
      </w:r>
      <w:r w:rsidRPr="00721394">
        <w:rPr>
          <w:rFonts w:ascii="Arial" w:hAnsi="Arial" w:cs="Arial"/>
          <w:sz w:val="24"/>
          <w:szCs w:val="24"/>
        </w:rPr>
        <w:t>Υγρό</w:t>
      </w:r>
      <w:r w:rsidRPr="00721394">
        <w:rPr>
          <w:rFonts w:ascii="Arial" w:hAnsi="Arial" w:cs="Arial"/>
          <w:sz w:val="24"/>
          <w:szCs w:val="24"/>
          <w:lang w:val="en-US"/>
        </w:rPr>
        <w:t xml:space="preserve"> = liquid (l) ] </w:t>
      </w:r>
    </w:p>
    <w:p w14:paraId="0EF21395" w14:textId="6987B005" w:rsidR="00721394" w:rsidRDefault="00721394" w:rsidP="00721394">
      <w:pPr>
        <w:jc w:val="both"/>
        <w:rPr>
          <w:rFonts w:ascii="Arial" w:hAnsi="Arial" w:cs="Arial"/>
          <w:sz w:val="24"/>
          <w:szCs w:val="24"/>
        </w:rPr>
      </w:pPr>
      <w:r w:rsidRPr="00721394">
        <w:rPr>
          <w:rFonts w:ascii="Arial" w:hAnsi="Arial" w:cs="Arial"/>
          <w:sz w:val="24"/>
          <w:szCs w:val="24"/>
        </w:rPr>
        <w:t>Στερεή</w:t>
      </w:r>
      <w:r w:rsidRPr="00721394">
        <w:rPr>
          <w:rFonts w:ascii="Arial" w:hAnsi="Arial" w:cs="Arial"/>
          <w:sz w:val="24"/>
          <w:szCs w:val="24"/>
          <w:lang w:val="en-US"/>
        </w:rPr>
        <w:t xml:space="preserve"> (s) [ </w:t>
      </w:r>
      <w:r w:rsidRPr="00721394">
        <w:rPr>
          <w:rFonts w:ascii="Arial" w:hAnsi="Arial" w:cs="Arial"/>
          <w:sz w:val="24"/>
          <w:szCs w:val="24"/>
        </w:rPr>
        <w:t>Στερεό</w:t>
      </w:r>
      <w:r w:rsidRPr="00721394">
        <w:rPr>
          <w:rFonts w:ascii="Arial" w:hAnsi="Arial" w:cs="Arial"/>
          <w:sz w:val="24"/>
          <w:szCs w:val="24"/>
          <w:lang w:val="en-US"/>
        </w:rPr>
        <w:t xml:space="preserve"> = solid (s) ]</w:t>
      </w:r>
    </w:p>
    <w:p w14:paraId="4A1E2504" w14:textId="77777777" w:rsidR="00721394" w:rsidRDefault="00721394" w:rsidP="00721394">
      <w:pPr>
        <w:jc w:val="both"/>
        <w:rPr>
          <w:rFonts w:ascii="Arial" w:hAnsi="Arial" w:cs="Arial"/>
          <w:sz w:val="24"/>
          <w:szCs w:val="24"/>
        </w:rPr>
      </w:pPr>
    </w:p>
    <w:p w14:paraId="7C567F6C" w14:textId="28DACE4E" w:rsidR="00721394" w:rsidRDefault="00721394" w:rsidP="00721394">
      <w:pPr>
        <w:jc w:val="both"/>
        <w:rPr>
          <w:rFonts w:ascii="Arial" w:hAnsi="Arial" w:cs="Arial"/>
          <w:sz w:val="24"/>
          <w:szCs w:val="24"/>
        </w:rPr>
      </w:pPr>
      <w:r w:rsidRPr="00721394">
        <w:rPr>
          <w:rFonts w:ascii="Arial" w:hAnsi="Arial" w:cs="Arial"/>
          <w:sz w:val="24"/>
          <w:szCs w:val="24"/>
        </w:rPr>
        <w:t>Η κατάσταση στην οποία βρίσκεται ένα σώμα καθορίζεται: α) Από τις ελκτικές δυνάμεις συνοχής μεταξύ των δομικών σωματιδίων (των μορίων ή των ατόμων) του σώματος. β) Από την κινητικότητα των μορίων του σώματος.</w:t>
      </w:r>
    </w:p>
    <w:p w14:paraId="59804C15" w14:textId="77777777" w:rsidR="00721394" w:rsidRDefault="00721394" w:rsidP="00721394">
      <w:pPr>
        <w:jc w:val="both"/>
        <w:rPr>
          <w:rFonts w:ascii="Arial" w:hAnsi="Arial" w:cs="Arial"/>
          <w:sz w:val="24"/>
          <w:szCs w:val="24"/>
        </w:rPr>
      </w:pPr>
      <w:r w:rsidRPr="00721394">
        <w:rPr>
          <w:rFonts w:ascii="Arial" w:hAnsi="Arial" w:cs="Arial"/>
          <w:sz w:val="24"/>
          <w:szCs w:val="24"/>
        </w:rPr>
        <w:t xml:space="preserve">Στα αέρια, τα δομικά σωματίδια βρίσκονται σε σχετικά μεγάλες αποστάσεις μεταξύ τους. Οι δυνάμεις συνοχής είναι ασθενής και η κινητικότητα των σωματιδίων μεγάλη και προς όλες τις κατευθύνσεις. Γι’ αυτό τα αέρια καταλαμβάνουν όλο το χώρο στον οποίο βρίσκονται. Στα στερεά, τα δομικά σωματίδια βρίσκονται πολύ κοντά μεταξύ τους. Οι δυνάμεις συνοχής είναι πολύ μικρές ενώ η κινητικότητα των δομικών σωματιδίων πολύ μικρή. Γι’ αυτό τα στερεά έχουν συγκεκριμένο σχήμα. Τα υγρά τέλος παρουσιάζουν ενδιάμεση κατάσταση. Υπάρχουν σ’ αυτά μέτρια ισχυρές δυνάμεις συνοχής και κάποια ελευθερία κίνησης των δομικών σωματιδίων. </w:t>
      </w:r>
    </w:p>
    <w:p w14:paraId="01891D4E" w14:textId="77777777" w:rsidR="00721394" w:rsidRDefault="00721394" w:rsidP="00721394">
      <w:pPr>
        <w:jc w:val="both"/>
        <w:rPr>
          <w:rFonts w:ascii="Arial" w:hAnsi="Arial" w:cs="Arial"/>
          <w:sz w:val="24"/>
          <w:szCs w:val="24"/>
        </w:rPr>
      </w:pPr>
      <w:r w:rsidRPr="00721394">
        <w:rPr>
          <w:rFonts w:ascii="Arial" w:hAnsi="Arial" w:cs="Arial"/>
          <w:sz w:val="24"/>
          <w:szCs w:val="24"/>
        </w:rPr>
        <w:t xml:space="preserve">Μονάδα πίεσης στο S.I.: 1 </w:t>
      </w:r>
      <w:proofErr w:type="spellStart"/>
      <w:r w:rsidRPr="00721394">
        <w:rPr>
          <w:rFonts w:ascii="Arial" w:hAnsi="Arial" w:cs="Arial"/>
          <w:sz w:val="24"/>
          <w:szCs w:val="24"/>
        </w:rPr>
        <w:t>Pa</w:t>
      </w:r>
      <w:proofErr w:type="spellEnd"/>
      <w:r w:rsidRPr="00721394">
        <w:rPr>
          <w:rFonts w:ascii="Arial" w:hAnsi="Arial" w:cs="Arial"/>
          <w:sz w:val="24"/>
          <w:szCs w:val="24"/>
        </w:rPr>
        <w:t xml:space="preserve"> (</w:t>
      </w:r>
      <w:proofErr w:type="spellStart"/>
      <w:r w:rsidRPr="00721394">
        <w:rPr>
          <w:rFonts w:ascii="Arial" w:hAnsi="Arial" w:cs="Arial"/>
          <w:sz w:val="24"/>
          <w:szCs w:val="24"/>
        </w:rPr>
        <w:t>pascal</w:t>
      </w:r>
      <w:proofErr w:type="spellEnd"/>
      <w:r w:rsidRPr="00721394">
        <w:rPr>
          <w:rFonts w:ascii="Arial" w:hAnsi="Arial" w:cs="Arial"/>
          <w:sz w:val="24"/>
          <w:szCs w:val="24"/>
        </w:rPr>
        <w:t>) = 1 N/m</w:t>
      </w:r>
      <w:r w:rsidRPr="00721394">
        <w:rPr>
          <w:rFonts w:ascii="Arial" w:hAnsi="Arial" w:cs="Arial"/>
          <w:sz w:val="24"/>
          <w:szCs w:val="24"/>
          <w:vertAlign w:val="superscript"/>
        </w:rPr>
        <w:t>2</w:t>
      </w:r>
      <w:r w:rsidRPr="00721394">
        <w:rPr>
          <w:rFonts w:ascii="Arial" w:hAnsi="Arial" w:cs="Arial"/>
          <w:sz w:val="24"/>
          <w:szCs w:val="24"/>
        </w:rPr>
        <w:t xml:space="preserve"> . </w:t>
      </w:r>
    </w:p>
    <w:p w14:paraId="18D8E865" w14:textId="6EAF2CF2" w:rsidR="00721394" w:rsidRDefault="00721394" w:rsidP="00721394">
      <w:pPr>
        <w:jc w:val="both"/>
        <w:rPr>
          <w:rFonts w:ascii="Arial" w:hAnsi="Arial" w:cs="Arial"/>
          <w:sz w:val="24"/>
          <w:szCs w:val="24"/>
        </w:rPr>
      </w:pPr>
      <w:r w:rsidRPr="00721394">
        <w:rPr>
          <w:rFonts w:ascii="Arial" w:hAnsi="Arial" w:cs="Arial"/>
          <w:sz w:val="24"/>
          <w:szCs w:val="24"/>
        </w:rPr>
        <w:t xml:space="preserve">Άλλες μονάδες πίεσης: 1 </w:t>
      </w:r>
      <w:proofErr w:type="spellStart"/>
      <w:r w:rsidRPr="00721394">
        <w:rPr>
          <w:rFonts w:ascii="Arial" w:hAnsi="Arial" w:cs="Arial"/>
          <w:sz w:val="24"/>
          <w:szCs w:val="24"/>
        </w:rPr>
        <w:t>atm</w:t>
      </w:r>
      <w:proofErr w:type="spellEnd"/>
      <w:r w:rsidRPr="00721394">
        <w:rPr>
          <w:rFonts w:ascii="Arial" w:hAnsi="Arial" w:cs="Arial"/>
          <w:sz w:val="24"/>
          <w:szCs w:val="24"/>
        </w:rPr>
        <w:t xml:space="preserve"> = 1,013 10</w:t>
      </w:r>
      <w:r w:rsidRPr="00721394">
        <w:rPr>
          <w:rFonts w:ascii="Arial" w:hAnsi="Arial" w:cs="Arial"/>
          <w:sz w:val="24"/>
          <w:szCs w:val="24"/>
          <w:vertAlign w:val="superscript"/>
        </w:rPr>
        <w:t>5</w:t>
      </w:r>
      <w:r w:rsidRPr="00721394">
        <w:rPr>
          <w:rFonts w:ascii="Arial" w:hAnsi="Arial" w:cs="Arial"/>
          <w:sz w:val="24"/>
          <w:szCs w:val="24"/>
        </w:rPr>
        <w:t xml:space="preserve"> </w:t>
      </w:r>
      <w:proofErr w:type="spellStart"/>
      <w:r w:rsidRPr="00721394">
        <w:rPr>
          <w:rFonts w:ascii="Arial" w:hAnsi="Arial" w:cs="Arial"/>
          <w:sz w:val="24"/>
          <w:szCs w:val="24"/>
        </w:rPr>
        <w:t>Pa</w:t>
      </w:r>
      <w:proofErr w:type="spellEnd"/>
      <w:r w:rsidRPr="00721394">
        <w:rPr>
          <w:rFonts w:ascii="Arial" w:hAnsi="Arial" w:cs="Arial"/>
          <w:sz w:val="24"/>
          <w:szCs w:val="24"/>
        </w:rPr>
        <w:t xml:space="preserve">   = 1,013 </w:t>
      </w:r>
      <w:proofErr w:type="spellStart"/>
      <w:r w:rsidRPr="00721394">
        <w:rPr>
          <w:rFonts w:ascii="Arial" w:hAnsi="Arial" w:cs="Arial"/>
          <w:sz w:val="24"/>
          <w:szCs w:val="24"/>
        </w:rPr>
        <w:t>bar</w:t>
      </w:r>
      <w:proofErr w:type="spellEnd"/>
      <w:r w:rsidRPr="00721394">
        <w:rPr>
          <w:rFonts w:ascii="Arial" w:hAnsi="Arial" w:cs="Arial"/>
          <w:sz w:val="24"/>
          <w:szCs w:val="24"/>
        </w:rPr>
        <w:t xml:space="preserve"> = 760 </w:t>
      </w:r>
      <w:proofErr w:type="spellStart"/>
      <w:r w:rsidRPr="00721394">
        <w:rPr>
          <w:rFonts w:ascii="Arial" w:hAnsi="Arial" w:cs="Arial"/>
          <w:sz w:val="24"/>
          <w:szCs w:val="24"/>
        </w:rPr>
        <w:t>mm</w:t>
      </w:r>
      <w:proofErr w:type="spellEnd"/>
      <w:r w:rsidRPr="00721394">
        <w:rPr>
          <w:rFonts w:ascii="Arial" w:hAnsi="Arial" w:cs="Arial"/>
          <w:sz w:val="24"/>
          <w:szCs w:val="24"/>
        </w:rPr>
        <w:t xml:space="preserve"> </w:t>
      </w:r>
      <w:proofErr w:type="spellStart"/>
      <w:r w:rsidRPr="00721394">
        <w:rPr>
          <w:rFonts w:ascii="Arial" w:hAnsi="Arial" w:cs="Arial"/>
          <w:sz w:val="24"/>
          <w:szCs w:val="24"/>
        </w:rPr>
        <w:t>Hg</w:t>
      </w:r>
      <w:proofErr w:type="spellEnd"/>
      <w:r w:rsidRPr="00721394">
        <w:rPr>
          <w:rFonts w:ascii="Arial" w:hAnsi="Arial" w:cs="Arial"/>
          <w:sz w:val="24"/>
          <w:szCs w:val="24"/>
        </w:rPr>
        <w:t xml:space="preserve"> = 760</w:t>
      </w:r>
      <w:r>
        <w:rPr>
          <w:rFonts w:ascii="Arial" w:hAnsi="Arial" w:cs="Arial"/>
          <w:sz w:val="24"/>
          <w:szCs w:val="24"/>
        </w:rPr>
        <w:t xml:space="preserve"> </w:t>
      </w:r>
      <w:proofErr w:type="spellStart"/>
      <w:r w:rsidRPr="00721394">
        <w:rPr>
          <w:rFonts w:ascii="Arial" w:hAnsi="Arial" w:cs="Arial"/>
          <w:sz w:val="24"/>
          <w:szCs w:val="24"/>
        </w:rPr>
        <w:t>Torr</w:t>
      </w:r>
      <w:proofErr w:type="spellEnd"/>
      <w:r w:rsidRPr="00721394">
        <w:rPr>
          <w:rFonts w:ascii="Arial" w:hAnsi="Arial" w:cs="Arial"/>
          <w:sz w:val="24"/>
          <w:szCs w:val="24"/>
        </w:rPr>
        <w:t xml:space="preserve"> </w:t>
      </w:r>
    </w:p>
    <w:p w14:paraId="4222C865" w14:textId="77777777" w:rsidR="00553F2F" w:rsidRDefault="00721394" w:rsidP="00721394">
      <w:pPr>
        <w:jc w:val="both"/>
        <w:rPr>
          <w:rFonts w:ascii="Arial" w:hAnsi="Arial" w:cs="Arial"/>
          <w:sz w:val="24"/>
          <w:szCs w:val="24"/>
        </w:rPr>
      </w:pPr>
      <w:r w:rsidRPr="00721394">
        <w:rPr>
          <w:rFonts w:ascii="Arial" w:hAnsi="Arial" w:cs="Arial"/>
          <w:sz w:val="24"/>
          <w:szCs w:val="24"/>
        </w:rPr>
        <w:t xml:space="preserve">Μονάδες θερμοκρασίας </w:t>
      </w:r>
      <w:proofErr w:type="spellStart"/>
      <w:r w:rsidRPr="00721394">
        <w:rPr>
          <w:rFonts w:ascii="Arial" w:hAnsi="Arial" w:cs="Arial"/>
          <w:sz w:val="24"/>
          <w:szCs w:val="24"/>
        </w:rPr>
        <w:t>Κέλβιν</w:t>
      </w:r>
      <w:proofErr w:type="spellEnd"/>
      <w:r w:rsidRPr="00721394">
        <w:rPr>
          <w:rFonts w:ascii="Arial" w:hAnsi="Arial" w:cs="Arial"/>
          <w:sz w:val="24"/>
          <w:szCs w:val="24"/>
        </w:rPr>
        <w:t xml:space="preserve"> (Κ) </w:t>
      </w:r>
      <w:proofErr w:type="spellStart"/>
      <w:r w:rsidRPr="00721394">
        <w:rPr>
          <w:rFonts w:ascii="Arial" w:hAnsi="Arial" w:cs="Arial"/>
          <w:sz w:val="24"/>
          <w:szCs w:val="24"/>
        </w:rPr>
        <w:t>καi</w:t>
      </w:r>
      <w:proofErr w:type="spellEnd"/>
      <w:r w:rsidRPr="00721394">
        <w:rPr>
          <w:rFonts w:ascii="Arial" w:hAnsi="Arial" w:cs="Arial"/>
          <w:sz w:val="24"/>
          <w:szCs w:val="24"/>
        </w:rPr>
        <w:t xml:space="preserve"> Βαθμοί Κελσίου (</w:t>
      </w:r>
      <w:proofErr w:type="spellStart"/>
      <w:r w:rsidRPr="00721394">
        <w:rPr>
          <w:rFonts w:ascii="Arial" w:hAnsi="Arial" w:cs="Arial"/>
          <w:sz w:val="24"/>
          <w:szCs w:val="24"/>
        </w:rPr>
        <w:t>θ°C</w:t>
      </w:r>
      <w:proofErr w:type="spellEnd"/>
      <w:r w:rsidRPr="00721394">
        <w:rPr>
          <w:rFonts w:ascii="Arial" w:hAnsi="Arial" w:cs="Arial"/>
          <w:sz w:val="24"/>
          <w:szCs w:val="24"/>
        </w:rPr>
        <w:t xml:space="preserve">) Τ(Κ) = 273 + </w:t>
      </w:r>
      <w:proofErr w:type="spellStart"/>
      <w:r w:rsidRPr="00721394">
        <w:rPr>
          <w:rFonts w:ascii="Arial" w:hAnsi="Arial" w:cs="Arial"/>
          <w:sz w:val="24"/>
          <w:szCs w:val="24"/>
        </w:rPr>
        <w:t>θ°C</w:t>
      </w:r>
      <w:proofErr w:type="spellEnd"/>
      <w:r w:rsidRPr="00721394">
        <w:rPr>
          <w:rFonts w:ascii="Arial" w:hAnsi="Arial" w:cs="Arial"/>
          <w:sz w:val="24"/>
          <w:szCs w:val="24"/>
        </w:rPr>
        <w:t xml:space="preserve"> </w:t>
      </w:r>
    </w:p>
    <w:p w14:paraId="0F33E421" w14:textId="26666AFA" w:rsidR="00721394" w:rsidRDefault="00721394" w:rsidP="00721394">
      <w:pPr>
        <w:jc w:val="both"/>
        <w:rPr>
          <w:rFonts w:ascii="Arial" w:hAnsi="Arial" w:cs="Arial"/>
          <w:sz w:val="24"/>
          <w:szCs w:val="24"/>
        </w:rPr>
      </w:pPr>
      <w:r w:rsidRPr="00721394">
        <w:rPr>
          <w:rFonts w:ascii="Arial" w:hAnsi="Arial" w:cs="Arial"/>
          <w:sz w:val="24"/>
          <w:szCs w:val="24"/>
        </w:rPr>
        <w:t>Μαζικός αριθμός Α (πλήθος πρωτονίων και νετρονίων) Ατομικός αριθμός Ζ (πλήθος πρωτονίων στο πυρήνα του ατόμου T: φορτίο ή σθένος ή αριθμός οξείδωσης. I: ατομικότητα πλήθος ατόμων στο μόριο ενός στοιχείου. Σ’ ένα ουδέτερο άτομο το πλήθος των πρωτονίων (p + ) ισούται με το πλήθος των ηλεκτρονίων.</w:t>
      </w:r>
    </w:p>
    <w:p w14:paraId="52B34844" w14:textId="77777777" w:rsidR="00553F2F" w:rsidRDefault="00553F2F" w:rsidP="00721394">
      <w:pPr>
        <w:jc w:val="both"/>
        <w:rPr>
          <w:rFonts w:ascii="Arial" w:hAnsi="Arial" w:cs="Arial"/>
          <w:sz w:val="24"/>
          <w:szCs w:val="24"/>
        </w:rPr>
      </w:pPr>
      <w:r w:rsidRPr="00553F2F">
        <w:rPr>
          <w:rFonts w:ascii="Arial" w:hAnsi="Arial" w:cs="Arial"/>
          <w:b/>
          <w:bCs/>
          <w:sz w:val="24"/>
          <w:szCs w:val="24"/>
        </w:rPr>
        <w:t>Σημείο τήξης</w:t>
      </w:r>
      <w:r w:rsidRPr="00553F2F">
        <w:rPr>
          <w:rFonts w:ascii="Arial" w:hAnsi="Arial" w:cs="Arial"/>
          <w:sz w:val="24"/>
          <w:szCs w:val="24"/>
        </w:rPr>
        <w:t xml:space="preserve">: είναι η ΘΕΡΜΟΚΡΑΣΙΑ στην οποία αρχίζει το στερεό να μετατρέπεται σε υγρό. </w:t>
      </w:r>
    </w:p>
    <w:p w14:paraId="5FD6BC74" w14:textId="77777777" w:rsidR="00553F2F" w:rsidRDefault="00553F2F" w:rsidP="00721394">
      <w:pPr>
        <w:jc w:val="both"/>
        <w:rPr>
          <w:rFonts w:ascii="Arial" w:hAnsi="Arial" w:cs="Arial"/>
          <w:sz w:val="24"/>
          <w:szCs w:val="24"/>
        </w:rPr>
      </w:pPr>
      <w:r w:rsidRPr="00553F2F">
        <w:rPr>
          <w:rFonts w:ascii="Arial" w:hAnsi="Arial" w:cs="Arial"/>
          <w:b/>
          <w:bCs/>
          <w:sz w:val="24"/>
          <w:szCs w:val="24"/>
        </w:rPr>
        <w:t>Σημείο πήξης</w:t>
      </w:r>
      <w:r w:rsidRPr="00553F2F">
        <w:rPr>
          <w:rFonts w:ascii="Arial" w:hAnsi="Arial" w:cs="Arial"/>
          <w:sz w:val="24"/>
          <w:szCs w:val="24"/>
        </w:rPr>
        <w:t xml:space="preserve">: είναι η ΘΕΡΜΟΚΡΑΣΙΑ στην οποία αρχίζει ένα υγρό να μετατρέπεται σε στερεό. </w:t>
      </w:r>
    </w:p>
    <w:p w14:paraId="7F720D0C" w14:textId="77777777" w:rsidR="00553F2F" w:rsidRDefault="00553F2F" w:rsidP="00721394">
      <w:pPr>
        <w:jc w:val="both"/>
        <w:rPr>
          <w:rFonts w:ascii="Arial" w:hAnsi="Arial" w:cs="Arial"/>
          <w:sz w:val="24"/>
          <w:szCs w:val="24"/>
        </w:rPr>
      </w:pPr>
      <w:r w:rsidRPr="00553F2F">
        <w:rPr>
          <w:rFonts w:ascii="Arial" w:hAnsi="Arial" w:cs="Arial"/>
          <w:b/>
          <w:bCs/>
          <w:sz w:val="24"/>
          <w:szCs w:val="24"/>
        </w:rPr>
        <w:t>Σημείο βρασμού</w:t>
      </w:r>
      <w:r w:rsidRPr="00553F2F">
        <w:rPr>
          <w:rFonts w:ascii="Arial" w:hAnsi="Arial" w:cs="Arial"/>
          <w:sz w:val="24"/>
          <w:szCs w:val="24"/>
        </w:rPr>
        <w:t xml:space="preserve">: είναι η ΘΕΡΜΟΚΡΑΣΙΑ στην οποία αρχίζει ένα υγρό να μετατρέπεται σε αέριο από όλη τη μάζα του. </w:t>
      </w:r>
    </w:p>
    <w:p w14:paraId="740ED572" w14:textId="77777777" w:rsidR="00907028" w:rsidRDefault="00553F2F" w:rsidP="00721394">
      <w:pPr>
        <w:jc w:val="both"/>
        <w:rPr>
          <w:rFonts w:ascii="Arial" w:hAnsi="Arial" w:cs="Arial"/>
          <w:sz w:val="24"/>
          <w:szCs w:val="24"/>
        </w:rPr>
      </w:pPr>
      <w:r w:rsidRPr="00553F2F">
        <w:rPr>
          <w:rFonts w:ascii="Arial" w:hAnsi="Arial" w:cs="Arial"/>
          <w:sz w:val="24"/>
          <w:szCs w:val="24"/>
        </w:rPr>
        <w:t xml:space="preserve">Η εξαέρωση ενός υγρού (δηλ. ΥΓΡΟ ΑΕΡΙΟ) μπορεί να γίνει με εξάτμιση ή με βρασμό. Εξάτμιση έχουμε όταν ένα υγρό μετατρέπεται σε αέριο ΜΟΝΟ από την </w:t>
      </w:r>
      <w:r w:rsidRPr="00553F2F">
        <w:rPr>
          <w:rFonts w:ascii="Arial" w:hAnsi="Arial" w:cs="Arial"/>
          <w:sz w:val="24"/>
          <w:szCs w:val="24"/>
        </w:rPr>
        <w:lastRenderedPageBreak/>
        <w:t xml:space="preserve">επιφάνειά του. Βρασμό έχουμε όταν ένα υγρό μετατρέπεται σε αέριο από ΟΛΗ τη μάζα του. </w:t>
      </w:r>
    </w:p>
    <w:p w14:paraId="1EE37520" w14:textId="0953EF45" w:rsidR="00553F2F" w:rsidRDefault="00553F2F" w:rsidP="00721394">
      <w:pPr>
        <w:jc w:val="both"/>
        <w:rPr>
          <w:rFonts w:ascii="Arial" w:hAnsi="Arial" w:cs="Arial"/>
          <w:sz w:val="24"/>
          <w:szCs w:val="24"/>
        </w:rPr>
      </w:pPr>
      <w:r w:rsidRPr="00907028">
        <w:rPr>
          <w:rFonts w:ascii="Arial" w:hAnsi="Arial" w:cs="Arial"/>
          <w:color w:val="FF0000"/>
          <w:sz w:val="24"/>
          <w:szCs w:val="24"/>
        </w:rPr>
        <w:t xml:space="preserve">Πτητικά υγρά </w:t>
      </w:r>
      <w:r w:rsidRPr="00553F2F">
        <w:rPr>
          <w:rFonts w:ascii="Arial" w:hAnsi="Arial" w:cs="Arial"/>
          <w:sz w:val="24"/>
          <w:szCs w:val="24"/>
        </w:rPr>
        <w:t xml:space="preserve">είναι τα υγρά που εξατμίζονται εύκολα (π.χ. βενζίνη, οινόπνευμα). </w:t>
      </w:r>
      <w:r w:rsidRPr="00907028">
        <w:rPr>
          <w:rFonts w:ascii="Arial" w:hAnsi="Arial" w:cs="Arial"/>
          <w:color w:val="FF0000"/>
          <w:sz w:val="24"/>
          <w:szCs w:val="24"/>
        </w:rPr>
        <w:t xml:space="preserve">Μη πτητικά </w:t>
      </w:r>
      <w:r w:rsidRPr="00553F2F">
        <w:rPr>
          <w:rFonts w:ascii="Arial" w:hAnsi="Arial" w:cs="Arial"/>
          <w:sz w:val="24"/>
          <w:szCs w:val="24"/>
        </w:rPr>
        <w:t>είναι τα υγρά που εξατμίζονται δύσκολα (π.χ. λάδι). Ιξώδες: χαρακτηρίζει τη δυσκολία ροής ενός υγρού. (π.χ. το μέλι έχει μεγάλο ιξώδες ενώ το νερό μικρό). Το ιξώδες ελαττώνεται με την αύξηση της θερμοκρασίας.</w:t>
      </w:r>
    </w:p>
    <w:p w14:paraId="5C6C4243" w14:textId="77777777" w:rsidR="002E0308" w:rsidRPr="002E0308" w:rsidRDefault="002E0308" w:rsidP="002E0308">
      <w:pPr>
        <w:jc w:val="center"/>
        <w:rPr>
          <w:rFonts w:ascii="Arial" w:hAnsi="Arial" w:cs="Arial"/>
          <w:b/>
          <w:bCs/>
          <w:sz w:val="36"/>
          <w:szCs w:val="36"/>
        </w:rPr>
      </w:pPr>
    </w:p>
    <w:p w14:paraId="136366F8" w14:textId="7DABB214" w:rsidR="002E0308" w:rsidRDefault="002E0308" w:rsidP="002E0308">
      <w:pPr>
        <w:jc w:val="center"/>
        <w:rPr>
          <w:rFonts w:ascii="Arial" w:hAnsi="Arial" w:cs="Arial"/>
          <w:b/>
          <w:bCs/>
          <w:sz w:val="36"/>
          <w:szCs w:val="36"/>
        </w:rPr>
      </w:pPr>
      <w:r w:rsidRPr="002E0308">
        <w:rPr>
          <w:rFonts w:ascii="Arial" w:hAnsi="Arial" w:cs="Arial"/>
          <w:b/>
          <w:bCs/>
          <w:sz w:val="36"/>
          <w:szCs w:val="36"/>
        </w:rPr>
        <w:t>Μίγματα – Διαλύματα</w:t>
      </w:r>
    </w:p>
    <w:p w14:paraId="63E564B1" w14:textId="77777777" w:rsidR="002E0308" w:rsidRDefault="002E0308" w:rsidP="002E0308">
      <w:pPr>
        <w:jc w:val="center"/>
        <w:rPr>
          <w:rFonts w:ascii="Arial" w:hAnsi="Arial" w:cs="Arial"/>
          <w:b/>
          <w:bCs/>
          <w:sz w:val="36"/>
          <w:szCs w:val="36"/>
        </w:rPr>
      </w:pPr>
    </w:p>
    <w:p w14:paraId="3358B8E3" w14:textId="77777777" w:rsidR="000B2EDF" w:rsidRDefault="000B2EDF" w:rsidP="002E0308">
      <w:pPr>
        <w:jc w:val="both"/>
        <w:rPr>
          <w:rFonts w:ascii="Arial" w:hAnsi="Arial" w:cs="Arial"/>
          <w:sz w:val="24"/>
          <w:szCs w:val="24"/>
        </w:rPr>
      </w:pPr>
      <w:r w:rsidRPr="000B2EDF">
        <w:rPr>
          <w:rFonts w:ascii="Arial" w:hAnsi="Arial" w:cs="Arial"/>
          <w:sz w:val="24"/>
          <w:szCs w:val="24"/>
          <w:u w:val="single"/>
        </w:rPr>
        <w:t>Μίγμα ονομάζεται το σώμα που αποτελείται από δύο ή περισσότερες χημικές ουσίες οι οποίες ΔΕΝ αντιδρούν μεταξύ τους.</w:t>
      </w:r>
      <w:r w:rsidRPr="000B2EDF">
        <w:rPr>
          <w:rFonts w:ascii="Arial" w:hAnsi="Arial" w:cs="Arial"/>
          <w:sz w:val="24"/>
          <w:szCs w:val="24"/>
        </w:rPr>
        <w:t xml:space="preserve"> </w:t>
      </w:r>
    </w:p>
    <w:p w14:paraId="3BF91C6A" w14:textId="6DB9B328" w:rsidR="002E0308" w:rsidRDefault="000B2EDF" w:rsidP="002E0308">
      <w:pPr>
        <w:jc w:val="both"/>
        <w:rPr>
          <w:rFonts w:ascii="Arial" w:hAnsi="Arial" w:cs="Arial"/>
          <w:sz w:val="24"/>
          <w:szCs w:val="24"/>
        </w:rPr>
      </w:pPr>
      <w:r w:rsidRPr="000B2EDF">
        <w:rPr>
          <w:rFonts w:ascii="Arial" w:hAnsi="Arial" w:cs="Arial"/>
          <w:color w:val="FF0000"/>
          <w:sz w:val="24"/>
          <w:szCs w:val="24"/>
        </w:rPr>
        <w:t>Ετερογενή</w:t>
      </w:r>
      <w:r w:rsidRPr="000B2EDF">
        <w:rPr>
          <w:rFonts w:ascii="Arial" w:hAnsi="Arial" w:cs="Arial"/>
          <w:sz w:val="24"/>
          <w:szCs w:val="24"/>
        </w:rPr>
        <w:t xml:space="preserve"> μίγματα είναι αυτά που δεν έχουν την ίδια σύσταση σε όλη τη μάζα τους (π.χ. νερό με λάδι). </w:t>
      </w:r>
      <w:r w:rsidRPr="000B2EDF">
        <w:rPr>
          <w:rFonts w:ascii="Arial" w:hAnsi="Arial" w:cs="Arial"/>
          <w:color w:val="FF0000"/>
          <w:sz w:val="24"/>
          <w:szCs w:val="24"/>
        </w:rPr>
        <w:t>Ομογενή</w:t>
      </w:r>
      <w:r w:rsidRPr="000B2EDF">
        <w:rPr>
          <w:rFonts w:ascii="Arial" w:hAnsi="Arial" w:cs="Arial"/>
          <w:sz w:val="24"/>
          <w:szCs w:val="24"/>
        </w:rPr>
        <w:t xml:space="preserve"> μίγματα είναι α</w:t>
      </w:r>
      <w:r>
        <w:rPr>
          <w:rFonts w:ascii="Arial" w:hAnsi="Arial" w:cs="Arial"/>
          <w:sz w:val="24"/>
          <w:szCs w:val="24"/>
        </w:rPr>
        <w:t>υ</w:t>
      </w:r>
      <w:r w:rsidRPr="000B2EDF">
        <w:rPr>
          <w:rFonts w:ascii="Arial" w:hAnsi="Arial" w:cs="Arial"/>
          <w:sz w:val="24"/>
          <w:szCs w:val="24"/>
        </w:rPr>
        <w:t>τά που έχουν την ίδια σύσταση (ποιοτική και ποσοτική) και τις ίδιες ιδιότητες σε όλη τη μάζα τους.</w:t>
      </w:r>
    </w:p>
    <w:p w14:paraId="78D4D83F" w14:textId="45172EFF" w:rsidR="00677435" w:rsidRDefault="00677435" w:rsidP="00677435">
      <w:pPr>
        <w:rPr>
          <w:rFonts w:ascii="Arial" w:hAnsi="Arial" w:cs="Arial"/>
          <w:sz w:val="24"/>
          <w:szCs w:val="24"/>
        </w:rPr>
      </w:pPr>
    </w:p>
    <w:p w14:paraId="6E6E0D50" w14:textId="2572BDA3" w:rsidR="00677435" w:rsidRDefault="00677435" w:rsidP="00677435">
      <w:pPr>
        <w:ind w:firstLine="720"/>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A995C19" wp14:editId="3DE1D741">
            <wp:simplePos x="0" y="0"/>
            <wp:positionH relativeFrom="page">
              <wp:align>left</wp:align>
            </wp:positionH>
            <wp:positionV relativeFrom="paragraph">
              <wp:posOffset>183215</wp:posOffset>
            </wp:positionV>
            <wp:extent cx="7559675" cy="1979568"/>
            <wp:effectExtent l="0" t="0" r="3175" b="1905"/>
            <wp:wrapSquare wrapText="bothSides"/>
            <wp:docPr id="19900694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69412" name="Εικόνα 1990069412"/>
                    <pic:cNvPicPr/>
                  </pic:nvPicPr>
                  <pic:blipFill>
                    <a:blip r:embed="rId5">
                      <a:extLst>
                        <a:ext uri="{28A0092B-C50C-407E-A947-70E740481C1C}">
                          <a14:useLocalDpi xmlns:a14="http://schemas.microsoft.com/office/drawing/2010/main" val="0"/>
                        </a:ext>
                      </a:extLst>
                    </a:blip>
                    <a:stretch>
                      <a:fillRect/>
                    </a:stretch>
                  </pic:blipFill>
                  <pic:spPr>
                    <a:xfrm>
                      <a:off x="0" y="0"/>
                      <a:ext cx="7559675" cy="1979568"/>
                    </a:xfrm>
                    <a:prstGeom prst="rect">
                      <a:avLst/>
                    </a:prstGeom>
                  </pic:spPr>
                </pic:pic>
              </a:graphicData>
            </a:graphic>
            <wp14:sizeRelH relativeFrom="page">
              <wp14:pctWidth>0</wp14:pctWidth>
            </wp14:sizeRelH>
            <wp14:sizeRelV relativeFrom="page">
              <wp14:pctHeight>0</wp14:pctHeight>
            </wp14:sizeRelV>
          </wp:anchor>
        </w:drawing>
      </w:r>
    </w:p>
    <w:p w14:paraId="226F6E26" w14:textId="77777777" w:rsidR="001C0560" w:rsidRPr="001C0560" w:rsidRDefault="001C0560" w:rsidP="001C0560">
      <w:pPr>
        <w:rPr>
          <w:rFonts w:ascii="Arial" w:hAnsi="Arial" w:cs="Arial"/>
          <w:sz w:val="24"/>
          <w:szCs w:val="24"/>
        </w:rPr>
      </w:pPr>
    </w:p>
    <w:p w14:paraId="1017F58D" w14:textId="77777777" w:rsidR="001C0560" w:rsidRPr="001C0560" w:rsidRDefault="001C0560" w:rsidP="001C0560">
      <w:pPr>
        <w:rPr>
          <w:rFonts w:ascii="Arial" w:hAnsi="Arial" w:cs="Arial"/>
          <w:sz w:val="24"/>
          <w:szCs w:val="24"/>
        </w:rPr>
      </w:pPr>
    </w:p>
    <w:p w14:paraId="01107095" w14:textId="77777777" w:rsidR="001C0560" w:rsidRDefault="001C0560" w:rsidP="001C0560">
      <w:pPr>
        <w:tabs>
          <w:tab w:val="left" w:pos="1332"/>
        </w:tabs>
        <w:jc w:val="both"/>
        <w:rPr>
          <w:rFonts w:ascii="Arial" w:hAnsi="Arial" w:cs="Arial"/>
          <w:sz w:val="24"/>
          <w:szCs w:val="24"/>
        </w:rPr>
      </w:pPr>
      <w:r w:rsidRPr="001C0560">
        <w:rPr>
          <w:rFonts w:ascii="Arial" w:hAnsi="Arial" w:cs="Arial"/>
          <w:color w:val="A02B93" w:themeColor="accent5"/>
          <w:sz w:val="24"/>
          <w:szCs w:val="24"/>
        </w:rPr>
        <w:t>ΔΙΑΛΥΜΑΤΑ</w:t>
      </w:r>
      <w:r w:rsidRPr="001C0560">
        <w:rPr>
          <w:rFonts w:ascii="Arial" w:hAnsi="Arial" w:cs="Arial"/>
          <w:sz w:val="24"/>
          <w:szCs w:val="24"/>
        </w:rPr>
        <w:t xml:space="preserve"> λέγονται τα ομογενή μίγματα. </w:t>
      </w:r>
    </w:p>
    <w:p w14:paraId="3739975F" w14:textId="3770E510" w:rsidR="001C0560" w:rsidRDefault="001C0560" w:rsidP="001C0560">
      <w:pPr>
        <w:tabs>
          <w:tab w:val="left" w:pos="1332"/>
        </w:tabs>
        <w:jc w:val="both"/>
        <w:rPr>
          <w:rFonts w:ascii="Arial" w:hAnsi="Arial" w:cs="Arial"/>
          <w:sz w:val="24"/>
          <w:szCs w:val="24"/>
        </w:rPr>
      </w:pPr>
      <w:r w:rsidRPr="001C0560">
        <w:rPr>
          <w:rFonts w:ascii="Arial" w:hAnsi="Arial" w:cs="Arial"/>
          <w:sz w:val="24"/>
          <w:szCs w:val="24"/>
        </w:rPr>
        <w:t xml:space="preserve">Ένα διάλυμα αποτελείται από τη </w:t>
      </w:r>
      <w:r w:rsidRPr="001C0560">
        <w:rPr>
          <w:rFonts w:ascii="Arial" w:hAnsi="Arial" w:cs="Arial"/>
          <w:color w:val="A02B93" w:themeColor="accent5"/>
          <w:sz w:val="24"/>
          <w:szCs w:val="24"/>
        </w:rPr>
        <w:t xml:space="preserve">ΔΙΑΛΥΜΕΝΗ ΟΥΣΙΑ </w:t>
      </w:r>
      <w:r w:rsidRPr="001C0560">
        <w:rPr>
          <w:rFonts w:ascii="Arial" w:hAnsi="Arial" w:cs="Arial"/>
          <w:sz w:val="24"/>
          <w:szCs w:val="24"/>
        </w:rPr>
        <w:t xml:space="preserve">(ή τις διαλυμένες ουσίες) και από το </w:t>
      </w:r>
      <w:r w:rsidRPr="001C0560">
        <w:rPr>
          <w:rFonts w:ascii="Arial" w:hAnsi="Arial" w:cs="Arial"/>
          <w:color w:val="A02B93" w:themeColor="accent5"/>
          <w:sz w:val="24"/>
          <w:szCs w:val="24"/>
        </w:rPr>
        <w:t>ΔΙΑΛΥΤΗ</w:t>
      </w:r>
      <w:r w:rsidRPr="001C0560">
        <w:rPr>
          <w:rFonts w:ascii="Arial" w:hAnsi="Arial" w:cs="Arial"/>
          <w:sz w:val="24"/>
          <w:szCs w:val="24"/>
        </w:rPr>
        <w:t>. Αν ο διαλύτης είναι το Η</w:t>
      </w:r>
      <w:r w:rsidRPr="001C0560">
        <w:rPr>
          <w:rFonts w:ascii="Arial" w:hAnsi="Arial" w:cs="Arial"/>
          <w:sz w:val="24"/>
          <w:szCs w:val="24"/>
          <w:vertAlign w:val="subscript"/>
        </w:rPr>
        <w:t>2</w:t>
      </w:r>
      <w:r w:rsidRPr="001C0560">
        <w:rPr>
          <w:rFonts w:ascii="Arial" w:hAnsi="Arial" w:cs="Arial"/>
          <w:sz w:val="24"/>
          <w:szCs w:val="24"/>
        </w:rPr>
        <w:t xml:space="preserve">Ο τότε το διάλυμα χαρακτηρίζεται υδατικό. Ο διαλύτης είναι το συστατικό του διαλύματος που είναι αναλογικά περισσότερο από αυτά που έχει μέσα το διάλυμα. </w:t>
      </w:r>
    </w:p>
    <w:p w14:paraId="473ED628" w14:textId="77777777" w:rsidR="008C72C5" w:rsidRDefault="001C0560" w:rsidP="001C0560">
      <w:pPr>
        <w:tabs>
          <w:tab w:val="left" w:pos="1332"/>
        </w:tabs>
        <w:jc w:val="both"/>
        <w:rPr>
          <w:rFonts w:ascii="Arial" w:hAnsi="Arial" w:cs="Arial"/>
          <w:sz w:val="24"/>
          <w:szCs w:val="24"/>
        </w:rPr>
      </w:pPr>
      <w:r w:rsidRPr="008C72C5">
        <w:rPr>
          <w:rFonts w:ascii="Arial" w:hAnsi="Arial" w:cs="Arial"/>
          <w:color w:val="A02B93" w:themeColor="accent5"/>
          <w:sz w:val="24"/>
          <w:szCs w:val="24"/>
        </w:rPr>
        <w:t>Περιεκτικότητα</w:t>
      </w:r>
      <w:r w:rsidRPr="001C0560">
        <w:rPr>
          <w:rFonts w:ascii="Arial" w:hAnsi="Arial" w:cs="Arial"/>
          <w:sz w:val="24"/>
          <w:szCs w:val="24"/>
        </w:rPr>
        <w:t xml:space="preserve"> (ή συγκέντρωση) διαλύματος ονομάζεται το μέγεθος που εκφράζει την ποσότητα της διαλυμένης ουσίας που περιέχεται σε ορισμένη ποσότητα διαλύματος. </w:t>
      </w:r>
    </w:p>
    <w:p w14:paraId="4456395C" w14:textId="77777777" w:rsidR="00917BB9" w:rsidRDefault="001C0560" w:rsidP="001C0560">
      <w:pPr>
        <w:tabs>
          <w:tab w:val="left" w:pos="1332"/>
        </w:tabs>
        <w:jc w:val="both"/>
        <w:rPr>
          <w:rFonts w:ascii="Arial" w:hAnsi="Arial" w:cs="Arial"/>
          <w:sz w:val="24"/>
          <w:szCs w:val="24"/>
        </w:rPr>
      </w:pPr>
      <w:r w:rsidRPr="008C72C5">
        <w:rPr>
          <w:rFonts w:ascii="Arial" w:hAnsi="Arial" w:cs="Arial"/>
          <w:color w:val="A02B93" w:themeColor="accent5"/>
          <w:sz w:val="24"/>
          <w:szCs w:val="24"/>
        </w:rPr>
        <w:t xml:space="preserve">Αραιό διάλυμα </w:t>
      </w:r>
      <w:r w:rsidRPr="001C0560">
        <w:rPr>
          <w:rFonts w:ascii="Arial" w:hAnsi="Arial" w:cs="Arial"/>
          <w:sz w:val="24"/>
          <w:szCs w:val="24"/>
        </w:rPr>
        <w:t xml:space="preserve">λέμε αυτό που έχει μικρή ποσότητα διαλυμένης ουσίας σε σχέση με το διαλύτη. </w:t>
      </w:r>
    </w:p>
    <w:p w14:paraId="403C22D0" w14:textId="77777777" w:rsidR="00917BB9" w:rsidRDefault="001C0560" w:rsidP="001C0560">
      <w:pPr>
        <w:tabs>
          <w:tab w:val="left" w:pos="1332"/>
        </w:tabs>
        <w:jc w:val="both"/>
        <w:rPr>
          <w:rFonts w:ascii="Arial" w:hAnsi="Arial" w:cs="Arial"/>
          <w:sz w:val="24"/>
          <w:szCs w:val="24"/>
        </w:rPr>
      </w:pPr>
      <w:r w:rsidRPr="00917BB9">
        <w:rPr>
          <w:rFonts w:ascii="Arial" w:hAnsi="Arial" w:cs="Arial"/>
          <w:color w:val="A02B93" w:themeColor="accent5"/>
          <w:sz w:val="24"/>
          <w:szCs w:val="24"/>
        </w:rPr>
        <w:lastRenderedPageBreak/>
        <w:t xml:space="preserve">Πυκνό διάλυμα </w:t>
      </w:r>
      <w:r w:rsidRPr="001C0560">
        <w:rPr>
          <w:rFonts w:ascii="Arial" w:hAnsi="Arial" w:cs="Arial"/>
          <w:sz w:val="24"/>
          <w:szCs w:val="24"/>
        </w:rPr>
        <w:t xml:space="preserve">λέμε αυτό που έχει μεγάλη ποσότητα διαλυμένης ουσίας σε σχέση με το διαλύτη. </w:t>
      </w:r>
    </w:p>
    <w:p w14:paraId="3370F7E1" w14:textId="77777777" w:rsidR="00917BB9" w:rsidRDefault="001C0560" w:rsidP="001C0560">
      <w:pPr>
        <w:tabs>
          <w:tab w:val="left" w:pos="1332"/>
        </w:tabs>
        <w:jc w:val="both"/>
        <w:rPr>
          <w:rFonts w:ascii="Arial" w:hAnsi="Arial" w:cs="Arial"/>
          <w:sz w:val="24"/>
          <w:szCs w:val="24"/>
        </w:rPr>
      </w:pPr>
      <w:r w:rsidRPr="00917BB9">
        <w:rPr>
          <w:rFonts w:ascii="Arial" w:hAnsi="Arial" w:cs="Arial"/>
          <w:color w:val="A02B93" w:themeColor="accent5"/>
          <w:sz w:val="24"/>
          <w:szCs w:val="24"/>
        </w:rPr>
        <w:t xml:space="preserve">Κορεσμένο διάλυμα </w:t>
      </w:r>
      <w:r w:rsidRPr="001C0560">
        <w:rPr>
          <w:rFonts w:ascii="Arial" w:hAnsi="Arial" w:cs="Arial"/>
          <w:sz w:val="24"/>
          <w:szCs w:val="24"/>
        </w:rPr>
        <w:t xml:space="preserve">λέμε αυτό που περιέχει τη μέγιστη δυνατή ποσότητα διαλυμένης ουσίας, σε ορισμένες συνθήκες. </w:t>
      </w:r>
    </w:p>
    <w:p w14:paraId="180D578D" w14:textId="5E1053F0" w:rsidR="001C0560" w:rsidRDefault="001C0560" w:rsidP="001C0560">
      <w:pPr>
        <w:tabs>
          <w:tab w:val="left" w:pos="1332"/>
        </w:tabs>
        <w:jc w:val="both"/>
        <w:rPr>
          <w:rFonts w:ascii="Arial" w:hAnsi="Arial" w:cs="Arial"/>
          <w:sz w:val="24"/>
          <w:szCs w:val="24"/>
        </w:rPr>
      </w:pPr>
      <w:r w:rsidRPr="00917BB9">
        <w:rPr>
          <w:rFonts w:ascii="Arial" w:hAnsi="Arial" w:cs="Arial"/>
          <w:color w:val="A02B93" w:themeColor="accent5"/>
          <w:sz w:val="24"/>
          <w:szCs w:val="24"/>
        </w:rPr>
        <w:t xml:space="preserve">Ακόρεστο διάλυμα </w:t>
      </w:r>
      <w:r w:rsidRPr="001C0560">
        <w:rPr>
          <w:rFonts w:ascii="Arial" w:hAnsi="Arial" w:cs="Arial"/>
          <w:sz w:val="24"/>
          <w:szCs w:val="24"/>
        </w:rPr>
        <w:t>λέμε αυτό στο οποίο μπορεί να διαλυθεί επιπλέον ποσότητα ουσίας.</w:t>
      </w:r>
    </w:p>
    <w:p w14:paraId="421DFCE2" w14:textId="77777777" w:rsidR="000C7540" w:rsidRDefault="000C7540" w:rsidP="001C0560">
      <w:pPr>
        <w:tabs>
          <w:tab w:val="left" w:pos="1332"/>
        </w:tabs>
        <w:jc w:val="both"/>
        <w:rPr>
          <w:rFonts w:ascii="Arial" w:hAnsi="Arial" w:cs="Arial"/>
          <w:sz w:val="24"/>
          <w:szCs w:val="24"/>
        </w:rPr>
      </w:pPr>
    </w:p>
    <w:p w14:paraId="6AE40606" w14:textId="77777777" w:rsidR="000C7540" w:rsidRDefault="000C7540" w:rsidP="001C0560">
      <w:pPr>
        <w:tabs>
          <w:tab w:val="left" w:pos="1332"/>
        </w:tabs>
        <w:jc w:val="both"/>
        <w:rPr>
          <w:rFonts w:ascii="Arial" w:hAnsi="Arial" w:cs="Arial"/>
          <w:sz w:val="24"/>
          <w:szCs w:val="24"/>
        </w:rPr>
      </w:pPr>
      <w:r w:rsidRPr="000C7540">
        <w:rPr>
          <w:rFonts w:ascii="Arial" w:hAnsi="Arial" w:cs="Arial"/>
          <w:sz w:val="24"/>
          <w:szCs w:val="24"/>
        </w:rPr>
        <w:t>Παράγοντες που επηρεάζουν τη διαλυτότητα μιας ουσίας</w:t>
      </w:r>
      <w:r>
        <w:rPr>
          <w:rFonts w:ascii="Arial" w:hAnsi="Arial" w:cs="Arial"/>
          <w:sz w:val="24"/>
          <w:szCs w:val="24"/>
        </w:rPr>
        <w:t xml:space="preserve"> : </w:t>
      </w:r>
    </w:p>
    <w:p w14:paraId="2C8848B7" w14:textId="77777777" w:rsidR="000C7540" w:rsidRDefault="000C7540" w:rsidP="001C0560">
      <w:pPr>
        <w:tabs>
          <w:tab w:val="left" w:pos="1332"/>
        </w:tabs>
        <w:jc w:val="both"/>
        <w:rPr>
          <w:rFonts w:ascii="Arial" w:hAnsi="Arial" w:cs="Arial"/>
          <w:sz w:val="24"/>
          <w:szCs w:val="24"/>
        </w:rPr>
      </w:pPr>
      <w:r w:rsidRPr="000C7540">
        <w:rPr>
          <w:rFonts w:ascii="Arial" w:hAnsi="Arial" w:cs="Arial"/>
          <w:sz w:val="24"/>
          <w:szCs w:val="24"/>
        </w:rPr>
        <w:t xml:space="preserve"> α) </w:t>
      </w:r>
      <w:r w:rsidRPr="000C7540">
        <w:rPr>
          <w:rFonts w:ascii="Arial" w:hAnsi="Arial" w:cs="Arial"/>
          <w:b/>
          <w:bCs/>
          <w:sz w:val="24"/>
          <w:szCs w:val="24"/>
        </w:rPr>
        <w:t>Η θερμοκρασία</w:t>
      </w:r>
      <w:r w:rsidRPr="000C7540">
        <w:rPr>
          <w:rFonts w:ascii="Arial" w:hAnsi="Arial" w:cs="Arial"/>
          <w:sz w:val="24"/>
          <w:szCs w:val="24"/>
        </w:rPr>
        <w:t xml:space="preserve"> </w:t>
      </w:r>
      <w:r>
        <w:rPr>
          <w:rFonts w:ascii="Arial" w:hAnsi="Arial" w:cs="Arial"/>
          <w:sz w:val="24"/>
          <w:szCs w:val="24"/>
        </w:rPr>
        <w:t xml:space="preserve">: </w:t>
      </w:r>
      <w:r w:rsidRPr="000C7540">
        <w:rPr>
          <w:rFonts w:ascii="Arial" w:hAnsi="Arial" w:cs="Arial"/>
          <w:sz w:val="24"/>
          <w:szCs w:val="24"/>
        </w:rPr>
        <w:t>Η διαλυτότητα των στερεών στο Η</w:t>
      </w:r>
      <w:r w:rsidRPr="000C7540">
        <w:rPr>
          <w:rFonts w:ascii="Arial" w:hAnsi="Arial" w:cs="Arial"/>
          <w:sz w:val="24"/>
          <w:szCs w:val="24"/>
          <w:vertAlign w:val="subscript"/>
        </w:rPr>
        <w:t>2</w:t>
      </w:r>
      <w:r w:rsidRPr="000C7540">
        <w:rPr>
          <w:rFonts w:ascii="Arial" w:hAnsi="Arial" w:cs="Arial"/>
          <w:sz w:val="24"/>
          <w:szCs w:val="24"/>
        </w:rPr>
        <w:t xml:space="preserve">Ο αυξάνει με την αύξηση της θερμοκρασίας ενώ των αερίων ελαττώνεται. </w:t>
      </w:r>
    </w:p>
    <w:p w14:paraId="3CEE4C7E" w14:textId="635E5ADF" w:rsidR="000C7540" w:rsidRDefault="000C7540" w:rsidP="001C0560">
      <w:pPr>
        <w:tabs>
          <w:tab w:val="left" w:pos="1332"/>
        </w:tabs>
        <w:jc w:val="both"/>
        <w:rPr>
          <w:rFonts w:ascii="Arial" w:hAnsi="Arial" w:cs="Arial"/>
          <w:sz w:val="24"/>
          <w:szCs w:val="24"/>
        </w:rPr>
      </w:pPr>
      <w:r w:rsidRPr="000C7540">
        <w:rPr>
          <w:rFonts w:ascii="Arial" w:hAnsi="Arial" w:cs="Arial"/>
          <w:sz w:val="24"/>
          <w:szCs w:val="24"/>
        </w:rPr>
        <w:t xml:space="preserve">β) </w:t>
      </w:r>
      <w:r w:rsidRPr="00EF7CA6">
        <w:rPr>
          <w:rFonts w:ascii="Arial" w:hAnsi="Arial" w:cs="Arial"/>
          <w:b/>
          <w:bCs/>
          <w:sz w:val="24"/>
          <w:szCs w:val="24"/>
        </w:rPr>
        <w:t>Η πίεση</w:t>
      </w:r>
      <w:r w:rsidR="00EF7CA6">
        <w:rPr>
          <w:rFonts w:ascii="Arial" w:hAnsi="Arial" w:cs="Arial"/>
          <w:b/>
          <w:bCs/>
          <w:sz w:val="24"/>
          <w:szCs w:val="24"/>
        </w:rPr>
        <w:t xml:space="preserve"> :</w:t>
      </w:r>
    </w:p>
    <w:p w14:paraId="2169F8D3" w14:textId="77777777" w:rsidR="000C7540" w:rsidRDefault="000C7540" w:rsidP="001C0560">
      <w:pPr>
        <w:tabs>
          <w:tab w:val="left" w:pos="1332"/>
        </w:tabs>
        <w:jc w:val="both"/>
        <w:rPr>
          <w:rFonts w:ascii="Arial" w:hAnsi="Arial" w:cs="Arial"/>
          <w:sz w:val="24"/>
          <w:szCs w:val="24"/>
        </w:rPr>
      </w:pPr>
      <w:r w:rsidRPr="000C7540">
        <w:rPr>
          <w:rFonts w:ascii="Arial" w:hAnsi="Arial" w:cs="Arial"/>
          <w:sz w:val="24"/>
          <w:szCs w:val="24"/>
        </w:rPr>
        <w:t xml:space="preserve"> i) Η διαλυτότητα των αερίων στα υγρά αυξάνεται με την αύξηση της πίεσης.</w:t>
      </w:r>
    </w:p>
    <w:p w14:paraId="7450A196" w14:textId="1CF9421C" w:rsidR="00917BB9" w:rsidRDefault="000C7540" w:rsidP="001C0560">
      <w:pPr>
        <w:tabs>
          <w:tab w:val="left" w:pos="1332"/>
        </w:tabs>
        <w:jc w:val="both"/>
        <w:rPr>
          <w:rFonts w:ascii="Arial" w:hAnsi="Arial" w:cs="Arial"/>
          <w:sz w:val="24"/>
          <w:szCs w:val="24"/>
        </w:rPr>
      </w:pPr>
      <w:r w:rsidRPr="000C7540">
        <w:rPr>
          <w:rFonts w:ascii="Arial" w:hAnsi="Arial" w:cs="Arial"/>
          <w:sz w:val="24"/>
          <w:szCs w:val="24"/>
        </w:rPr>
        <w:t xml:space="preserve"> </w:t>
      </w:r>
      <w:proofErr w:type="spellStart"/>
      <w:r w:rsidRPr="000C7540">
        <w:rPr>
          <w:rFonts w:ascii="Arial" w:hAnsi="Arial" w:cs="Arial"/>
          <w:sz w:val="24"/>
          <w:szCs w:val="24"/>
        </w:rPr>
        <w:t>ii</w:t>
      </w:r>
      <w:proofErr w:type="spellEnd"/>
      <w:r w:rsidRPr="000C7540">
        <w:rPr>
          <w:rFonts w:ascii="Arial" w:hAnsi="Arial" w:cs="Arial"/>
          <w:sz w:val="24"/>
          <w:szCs w:val="24"/>
        </w:rPr>
        <w:t>) Η διαλυτότητα των αερίων στα υγρά ελαττώνεται με την αύξηση της θερμοκρασία.</w:t>
      </w:r>
    </w:p>
    <w:p w14:paraId="0C7348F7" w14:textId="77777777" w:rsidR="00A27B98" w:rsidRDefault="00A27B98" w:rsidP="001C0560">
      <w:pPr>
        <w:tabs>
          <w:tab w:val="left" w:pos="1332"/>
        </w:tabs>
        <w:jc w:val="both"/>
        <w:rPr>
          <w:rFonts w:ascii="Arial" w:hAnsi="Arial" w:cs="Arial"/>
          <w:sz w:val="24"/>
          <w:szCs w:val="24"/>
        </w:rPr>
      </w:pPr>
    </w:p>
    <w:p w14:paraId="0679A416" w14:textId="03989E30" w:rsidR="00A27B98" w:rsidRPr="00005736" w:rsidRDefault="00A27B98" w:rsidP="001C0560">
      <w:pPr>
        <w:tabs>
          <w:tab w:val="left" w:pos="1332"/>
        </w:tabs>
        <w:jc w:val="both"/>
        <w:rPr>
          <w:rFonts w:ascii="Arial" w:hAnsi="Arial" w:cs="Arial"/>
          <w:b/>
          <w:bCs/>
          <w:sz w:val="24"/>
          <w:szCs w:val="24"/>
        </w:rPr>
      </w:pPr>
      <w:r w:rsidRPr="00005736">
        <w:rPr>
          <w:rFonts w:ascii="Arial" w:hAnsi="Arial" w:cs="Arial"/>
          <w:b/>
          <w:bCs/>
          <w:i/>
          <w:iCs/>
          <w:color w:val="0F9ED5" w:themeColor="accent4"/>
          <w:sz w:val="24"/>
          <w:szCs w:val="24"/>
          <w:u w:val="single"/>
        </w:rPr>
        <w:t>Εκφράσεις περιεκτικότητας ενός διαλύματος</w:t>
      </w:r>
      <w:r w:rsidRPr="00005736">
        <w:rPr>
          <w:rFonts w:ascii="Arial" w:hAnsi="Arial" w:cs="Arial"/>
          <w:b/>
          <w:bCs/>
          <w:sz w:val="24"/>
          <w:szCs w:val="24"/>
        </w:rPr>
        <w:t xml:space="preserve"> </w:t>
      </w:r>
    </w:p>
    <w:p w14:paraId="1EE6A9F1" w14:textId="4803C645" w:rsidR="00A27B98" w:rsidRPr="00005736" w:rsidRDefault="00A27B98" w:rsidP="00A27B98">
      <w:pPr>
        <w:pStyle w:val="a6"/>
        <w:numPr>
          <w:ilvl w:val="0"/>
          <w:numId w:val="1"/>
        </w:numPr>
        <w:tabs>
          <w:tab w:val="left" w:pos="1332"/>
        </w:tabs>
        <w:jc w:val="both"/>
        <w:rPr>
          <w:rFonts w:ascii="Arial" w:hAnsi="Arial" w:cs="Arial"/>
          <w:sz w:val="28"/>
          <w:szCs w:val="28"/>
        </w:rPr>
      </w:pPr>
      <w:r w:rsidRPr="00005736">
        <w:rPr>
          <w:rFonts w:ascii="Arial" w:hAnsi="Arial" w:cs="Arial"/>
          <w:color w:val="BF4E14" w:themeColor="accent2" w:themeShade="BF"/>
          <w:sz w:val="28"/>
          <w:szCs w:val="28"/>
        </w:rPr>
        <w:t>Περιεκτικότητα επί τοις εκατό κατά βάρος</w:t>
      </w:r>
      <w:r w:rsidR="00E05777" w:rsidRPr="00E05777">
        <w:rPr>
          <w:rFonts w:ascii="Arial" w:hAnsi="Arial" w:cs="Arial"/>
          <w:color w:val="BF4E14" w:themeColor="accent2" w:themeShade="BF"/>
          <w:sz w:val="28"/>
          <w:szCs w:val="28"/>
        </w:rPr>
        <w:t xml:space="preserve"> </w:t>
      </w:r>
      <w:r w:rsidRPr="00005736">
        <w:rPr>
          <w:rFonts w:ascii="Arial" w:hAnsi="Arial" w:cs="Arial"/>
          <w:sz w:val="28"/>
          <w:szCs w:val="28"/>
        </w:rPr>
        <w:t xml:space="preserve">: (% w/w ή % </w:t>
      </w:r>
      <w:proofErr w:type="spellStart"/>
      <w:r w:rsidRPr="00005736">
        <w:rPr>
          <w:rFonts w:ascii="Arial" w:hAnsi="Arial" w:cs="Arial"/>
          <w:sz w:val="28"/>
          <w:szCs w:val="28"/>
        </w:rPr>
        <w:t>κ.β</w:t>
      </w:r>
      <w:proofErr w:type="spellEnd"/>
      <w:r w:rsidRPr="00005736">
        <w:rPr>
          <w:rFonts w:ascii="Arial" w:hAnsi="Arial" w:cs="Arial"/>
          <w:sz w:val="28"/>
          <w:szCs w:val="28"/>
        </w:rPr>
        <w:t>.)</w:t>
      </w:r>
      <w:r w:rsidRPr="00005736">
        <w:rPr>
          <w:rFonts w:ascii="Arial" w:hAnsi="Arial" w:cs="Arial"/>
          <w:sz w:val="28"/>
          <w:szCs w:val="28"/>
        </w:rPr>
        <w:t xml:space="preserve"> </w:t>
      </w:r>
      <w:r w:rsidRPr="00005736">
        <w:rPr>
          <w:rFonts w:ascii="Arial" w:hAnsi="Arial" w:cs="Arial"/>
          <w:sz w:val="28"/>
          <w:szCs w:val="28"/>
        </w:rPr>
        <w:t xml:space="preserve">: Εκφράζει την </w:t>
      </w:r>
      <w:r w:rsidRPr="00005736">
        <w:rPr>
          <w:rFonts w:ascii="Arial" w:hAnsi="Arial" w:cs="Arial"/>
          <w:sz w:val="28"/>
          <w:szCs w:val="28"/>
          <w:u w:val="single"/>
        </w:rPr>
        <w:t>ποσότητα σε g της διαλυμένης ουσίας που περιέχονται σε 100g διαλύματος</w:t>
      </w:r>
      <w:r w:rsidRPr="00005736">
        <w:rPr>
          <w:rFonts w:ascii="Arial" w:hAnsi="Arial" w:cs="Arial"/>
          <w:sz w:val="28"/>
          <w:szCs w:val="28"/>
        </w:rPr>
        <w:t xml:space="preserve">. π.χ. διάλυμα ζάχαρης 25% w/w σημαίνει ότι: </w:t>
      </w:r>
    </w:p>
    <w:p w14:paraId="5409AA13" w14:textId="30230E27" w:rsidR="00A27B98" w:rsidRPr="00005736" w:rsidRDefault="00A27B98" w:rsidP="00A27B98">
      <w:pPr>
        <w:pStyle w:val="a6"/>
        <w:tabs>
          <w:tab w:val="left" w:pos="1332"/>
        </w:tabs>
        <w:jc w:val="both"/>
        <w:rPr>
          <w:rFonts w:ascii="Arial" w:hAnsi="Arial" w:cs="Arial"/>
          <w:sz w:val="28"/>
          <w:szCs w:val="28"/>
        </w:rPr>
      </w:pPr>
      <w:r w:rsidRPr="00005736">
        <w:rPr>
          <w:rFonts w:ascii="Arial" w:hAnsi="Arial" w:cs="Arial"/>
          <w:sz w:val="28"/>
          <w:szCs w:val="28"/>
        </w:rPr>
        <w:t xml:space="preserve">Σε 100g διαλύματος περιέχονται 25g </w:t>
      </w:r>
      <w:proofErr w:type="spellStart"/>
      <w:r w:rsidRPr="00005736">
        <w:rPr>
          <w:rFonts w:ascii="Arial" w:hAnsi="Arial" w:cs="Arial"/>
          <w:sz w:val="28"/>
          <w:szCs w:val="28"/>
        </w:rPr>
        <w:t>ΝαC</w:t>
      </w:r>
      <w:proofErr w:type="spellEnd"/>
      <w:r w:rsidR="00005736">
        <w:rPr>
          <w:rFonts w:ascii="Arial" w:hAnsi="Arial" w:cs="Arial"/>
          <w:sz w:val="28"/>
          <w:szCs w:val="28"/>
          <w:lang w:val="en-US"/>
        </w:rPr>
        <w:t>l</w:t>
      </w:r>
    </w:p>
    <w:p w14:paraId="4F6C48A2" w14:textId="4BE2C8C2" w:rsidR="00A27B98" w:rsidRPr="00005736" w:rsidRDefault="00A27B98" w:rsidP="00A27B98">
      <w:pPr>
        <w:pStyle w:val="a6"/>
        <w:numPr>
          <w:ilvl w:val="0"/>
          <w:numId w:val="1"/>
        </w:numPr>
        <w:tabs>
          <w:tab w:val="left" w:pos="1332"/>
        </w:tabs>
        <w:jc w:val="both"/>
        <w:rPr>
          <w:rFonts w:ascii="Arial" w:hAnsi="Arial" w:cs="Arial"/>
          <w:sz w:val="28"/>
          <w:szCs w:val="28"/>
        </w:rPr>
      </w:pPr>
      <w:r w:rsidRPr="00005736">
        <w:rPr>
          <w:rFonts w:ascii="Arial" w:hAnsi="Arial" w:cs="Arial"/>
          <w:color w:val="BF4E14" w:themeColor="accent2" w:themeShade="BF"/>
          <w:sz w:val="28"/>
          <w:szCs w:val="28"/>
        </w:rPr>
        <w:t>Περιεκτικότητα επί τοις εκατό κατά όγκο</w:t>
      </w:r>
      <w:r w:rsidR="00005736" w:rsidRPr="00005736">
        <w:rPr>
          <w:rFonts w:ascii="Arial" w:hAnsi="Arial" w:cs="Arial"/>
          <w:sz w:val="28"/>
          <w:szCs w:val="28"/>
        </w:rPr>
        <w:t xml:space="preserve"> </w:t>
      </w:r>
      <w:r w:rsidRPr="00005736">
        <w:rPr>
          <w:rFonts w:ascii="Arial" w:hAnsi="Arial" w:cs="Arial"/>
          <w:sz w:val="28"/>
          <w:szCs w:val="28"/>
        </w:rPr>
        <w:t>: (% v/v)</w:t>
      </w:r>
      <w:r w:rsidRPr="00005736">
        <w:rPr>
          <w:rFonts w:ascii="Arial" w:hAnsi="Arial" w:cs="Arial"/>
          <w:sz w:val="28"/>
          <w:szCs w:val="28"/>
        </w:rPr>
        <w:t xml:space="preserve"> </w:t>
      </w:r>
      <w:r w:rsidRPr="00005736">
        <w:rPr>
          <w:rFonts w:ascii="Arial" w:hAnsi="Arial" w:cs="Arial"/>
          <w:sz w:val="28"/>
          <w:szCs w:val="28"/>
        </w:rPr>
        <w:t xml:space="preserve">: Εκφράζει την </w:t>
      </w:r>
      <w:r w:rsidRPr="00E05777">
        <w:rPr>
          <w:rFonts w:ascii="Arial" w:hAnsi="Arial" w:cs="Arial"/>
          <w:sz w:val="28"/>
          <w:szCs w:val="28"/>
          <w:u w:val="single"/>
        </w:rPr>
        <w:t xml:space="preserve">ποσότητα σε </w:t>
      </w:r>
      <w:proofErr w:type="spellStart"/>
      <w:r w:rsidRPr="00E05777">
        <w:rPr>
          <w:rFonts w:ascii="Arial" w:hAnsi="Arial" w:cs="Arial"/>
          <w:sz w:val="28"/>
          <w:szCs w:val="28"/>
          <w:u w:val="single"/>
        </w:rPr>
        <w:t>mL</w:t>
      </w:r>
      <w:proofErr w:type="spellEnd"/>
      <w:r w:rsidRPr="00E05777">
        <w:rPr>
          <w:rFonts w:ascii="Arial" w:hAnsi="Arial" w:cs="Arial"/>
          <w:sz w:val="28"/>
          <w:szCs w:val="28"/>
          <w:u w:val="single"/>
        </w:rPr>
        <w:t xml:space="preserve"> της διαλυμένης ουσίας που περιέχονται σε 100mL διαλύματος</w:t>
      </w:r>
      <w:r w:rsidRPr="00005736">
        <w:rPr>
          <w:rFonts w:ascii="Arial" w:hAnsi="Arial" w:cs="Arial"/>
          <w:sz w:val="28"/>
          <w:szCs w:val="28"/>
        </w:rPr>
        <w:t xml:space="preserve">. π.χ. διάλυμα οινοπνεύματος 15% v/v σημαίνει ότι: Σε 100mL διαλύματος περιέχονται 15mL διαλυμένης ουσίας (οινόπνευμα). Έτσι </w:t>
      </w:r>
      <w:proofErr w:type="spellStart"/>
      <w:r w:rsidRPr="00005736">
        <w:rPr>
          <w:rFonts w:ascii="Arial" w:hAnsi="Arial" w:cs="Arial"/>
          <w:sz w:val="28"/>
          <w:szCs w:val="28"/>
        </w:rPr>
        <w:t>μετρώνται</w:t>
      </w:r>
      <w:proofErr w:type="spellEnd"/>
      <w:r w:rsidRPr="00005736">
        <w:rPr>
          <w:rFonts w:ascii="Arial" w:hAnsi="Arial" w:cs="Arial"/>
          <w:sz w:val="28"/>
          <w:szCs w:val="28"/>
        </w:rPr>
        <w:t xml:space="preserve"> και οι αλκοολικοί βαθμοί των οινοπνευματωδών ποτών. </w:t>
      </w:r>
    </w:p>
    <w:p w14:paraId="001A53F1" w14:textId="77777777" w:rsidR="00D81739" w:rsidRPr="00005736" w:rsidRDefault="00A27B98" w:rsidP="00A27B98">
      <w:pPr>
        <w:pStyle w:val="a6"/>
        <w:numPr>
          <w:ilvl w:val="0"/>
          <w:numId w:val="1"/>
        </w:numPr>
        <w:tabs>
          <w:tab w:val="left" w:pos="1332"/>
        </w:tabs>
        <w:jc w:val="both"/>
        <w:rPr>
          <w:rFonts w:ascii="Arial" w:hAnsi="Arial" w:cs="Arial"/>
          <w:sz w:val="28"/>
          <w:szCs w:val="28"/>
        </w:rPr>
      </w:pPr>
      <w:r w:rsidRPr="00E05777">
        <w:rPr>
          <w:rFonts w:ascii="Arial" w:hAnsi="Arial" w:cs="Arial"/>
          <w:color w:val="BF4E14" w:themeColor="accent2" w:themeShade="BF"/>
          <w:sz w:val="28"/>
          <w:szCs w:val="28"/>
        </w:rPr>
        <w:t>Περιεκτικότητα επί τοις εκατό βάρος κατά όγκο</w:t>
      </w:r>
      <w:r w:rsidRPr="00005736">
        <w:rPr>
          <w:rFonts w:ascii="Arial" w:hAnsi="Arial" w:cs="Arial"/>
          <w:sz w:val="28"/>
          <w:szCs w:val="28"/>
        </w:rPr>
        <w:t xml:space="preserve">: (% w/v): Εκφράζει την </w:t>
      </w:r>
      <w:r w:rsidRPr="00E05777">
        <w:rPr>
          <w:rFonts w:ascii="Arial" w:hAnsi="Arial" w:cs="Arial"/>
          <w:sz w:val="28"/>
          <w:szCs w:val="28"/>
          <w:u w:val="single"/>
        </w:rPr>
        <w:t>ποσότητα σε g της διαλυμένης ουσίας που περιέχονται σε 100mL διαλύματος</w:t>
      </w:r>
      <w:r w:rsidRPr="00005736">
        <w:rPr>
          <w:rFonts w:ascii="Arial" w:hAnsi="Arial" w:cs="Arial"/>
          <w:sz w:val="28"/>
          <w:szCs w:val="28"/>
        </w:rPr>
        <w:t xml:space="preserve">. π.χ. διάλυμα ΚΟΗ (υδροξειδίου του καλίου) 10% w/v σημαίνει ότι: Σε 100mL διαλύματος περιέχονται 10g KOH. </w:t>
      </w:r>
    </w:p>
    <w:p w14:paraId="3C2683EB" w14:textId="77777777" w:rsidR="006141E0" w:rsidRDefault="00A27B98" w:rsidP="00D81739">
      <w:pPr>
        <w:pStyle w:val="a6"/>
        <w:tabs>
          <w:tab w:val="left" w:pos="1332"/>
        </w:tabs>
        <w:jc w:val="both"/>
        <w:rPr>
          <w:rFonts w:ascii="Arial" w:hAnsi="Arial" w:cs="Arial"/>
          <w:sz w:val="28"/>
          <w:szCs w:val="28"/>
          <w:lang w:val="en-US"/>
        </w:rPr>
      </w:pPr>
      <w:r w:rsidRPr="00005736">
        <w:rPr>
          <w:rFonts w:ascii="Arial" w:hAnsi="Arial" w:cs="Arial"/>
          <w:sz w:val="28"/>
          <w:szCs w:val="28"/>
        </w:rPr>
        <w:t xml:space="preserve">Εκφράσεις περιεκτικότητας λιγότερο συνηθισμένες είναι: </w:t>
      </w:r>
    </w:p>
    <w:p w14:paraId="03023CEF" w14:textId="77777777" w:rsidR="006141E0" w:rsidRDefault="00A27B98" w:rsidP="00D81739">
      <w:pPr>
        <w:pStyle w:val="a6"/>
        <w:tabs>
          <w:tab w:val="left" w:pos="1332"/>
        </w:tabs>
        <w:jc w:val="both"/>
        <w:rPr>
          <w:rFonts w:ascii="Arial" w:hAnsi="Arial" w:cs="Arial"/>
          <w:sz w:val="28"/>
          <w:szCs w:val="28"/>
          <w:lang w:val="en-US"/>
        </w:rPr>
      </w:pPr>
      <w:r w:rsidRPr="00005736">
        <w:rPr>
          <w:rFonts w:ascii="Arial" w:hAnsi="Arial" w:cs="Arial"/>
          <w:sz w:val="28"/>
          <w:szCs w:val="28"/>
        </w:rPr>
        <w:t>1. pp</w:t>
      </w:r>
      <w:proofErr w:type="spellStart"/>
      <w:r w:rsidRPr="00005736">
        <w:rPr>
          <w:rFonts w:ascii="Arial" w:hAnsi="Arial" w:cs="Arial"/>
          <w:sz w:val="28"/>
          <w:szCs w:val="28"/>
        </w:rPr>
        <w:t>m</w:t>
      </w:r>
      <w:proofErr w:type="spellEnd"/>
      <w:r w:rsidRPr="00005736">
        <w:rPr>
          <w:rFonts w:ascii="Arial" w:hAnsi="Arial" w:cs="Arial"/>
          <w:sz w:val="28"/>
          <w:szCs w:val="28"/>
        </w:rPr>
        <w:t xml:space="preserve"> (</w:t>
      </w:r>
      <w:proofErr w:type="spellStart"/>
      <w:r w:rsidRPr="00005736">
        <w:rPr>
          <w:rFonts w:ascii="Arial" w:hAnsi="Arial" w:cs="Arial"/>
          <w:sz w:val="28"/>
          <w:szCs w:val="28"/>
        </w:rPr>
        <w:t>parts</w:t>
      </w:r>
      <w:proofErr w:type="spellEnd"/>
      <w:r w:rsidRPr="00005736">
        <w:rPr>
          <w:rFonts w:ascii="Arial" w:hAnsi="Arial" w:cs="Arial"/>
          <w:sz w:val="28"/>
          <w:szCs w:val="28"/>
        </w:rPr>
        <w:t xml:space="preserve"> per </w:t>
      </w:r>
      <w:proofErr w:type="spellStart"/>
      <w:r w:rsidRPr="00005736">
        <w:rPr>
          <w:rFonts w:ascii="Arial" w:hAnsi="Arial" w:cs="Arial"/>
          <w:sz w:val="28"/>
          <w:szCs w:val="28"/>
        </w:rPr>
        <w:t>million</w:t>
      </w:r>
      <w:proofErr w:type="spellEnd"/>
      <w:r w:rsidRPr="00005736">
        <w:rPr>
          <w:rFonts w:ascii="Arial" w:hAnsi="Arial" w:cs="Arial"/>
          <w:sz w:val="28"/>
          <w:szCs w:val="28"/>
        </w:rPr>
        <w:t>): εκφράζει τα μέρη της διαλυμένης ουσίας σε ένα εκατομμύριο (106 ) μέρη διαλύματος. π.χ. Ο αέρας περιέχει SO</w:t>
      </w:r>
      <w:r w:rsidRPr="00005736">
        <w:rPr>
          <w:rFonts w:ascii="Arial" w:hAnsi="Arial" w:cs="Arial"/>
          <w:sz w:val="28"/>
          <w:szCs w:val="28"/>
          <w:vertAlign w:val="subscript"/>
        </w:rPr>
        <w:t>2</w:t>
      </w:r>
      <w:r w:rsidRPr="00005736">
        <w:rPr>
          <w:rFonts w:ascii="Arial" w:hAnsi="Arial" w:cs="Arial"/>
          <w:sz w:val="28"/>
          <w:szCs w:val="28"/>
        </w:rPr>
        <w:t xml:space="preserve"> σε ποσοστό 2ppm (w). Αυτό σημαίνει ότι: Σε 1.000.000 μέρη (g) αέρα περιέχονται 2g SO</w:t>
      </w:r>
      <w:r w:rsidRPr="006141E0">
        <w:rPr>
          <w:rFonts w:ascii="Arial" w:hAnsi="Arial" w:cs="Arial"/>
          <w:sz w:val="28"/>
          <w:szCs w:val="28"/>
          <w:vertAlign w:val="subscript"/>
        </w:rPr>
        <w:t>2</w:t>
      </w:r>
      <w:r w:rsidRPr="00005736">
        <w:rPr>
          <w:rFonts w:ascii="Arial" w:hAnsi="Arial" w:cs="Arial"/>
          <w:sz w:val="28"/>
          <w:szCs w:val="28"/>
        </w:rPr>
        <w:t xml:space="preserve">. </w:t>
      </w:r>
    </w:p>
    <w:p w14:paraId="77BD68A3" w14:textId="2C9FA178" w:rsidR="00A27B98" w:rsidRDefault="00A27B98" w:rsidP="00D81739">
      <w:pPr>
        <w:pStyle w:val="a6"/>
        <w:tabs>
          <w:tab w:val="left" w:pos="1332"/>
        </w:tabs>
        <w:jc w:val="both"/>
        <w:rPr>
          <w:rFonts w:ascii="Arial" w:hAnsi="Arial" w:cs="Arial"/>
          <w:sz w:val="28"/>
          <w:szCs w:val="28"/>
          <w:lang w:val="en-US"/>
        </w:rPr>
      </w:pPr>
      <w:r w:rsidRPr="00005736">
        <w:rPr>
          <w:rFonts w:ascii="Arial" w:hAnsi="Arial" w:cs="Arial"/>
          <w:sz w:val="28"/>
          <w:szCs w:val="28"/>
        </w:rPr>
        <w:lastRenderedPageBreak/>
        <w:t>2. pp</w:t>
      </w:r>
      <w:proofErr w:type="spellStart"/>
      <w:r w:rsidRPr="00005736">
        <w:rPr>
          <w:rFonts w:ascii="Arial" w:hAnsi="Arial" w:cs="Arial"/>
          <w:sz w:val="28"/>
          <w:szCs w:val="28"/>
        </w:rPr>
        <w:t>b</w:t>
      </w:r>
      <w:proofErr w:type="spellEnd"/>
      <w:r w:rsidRPr="00005736">
        <w:rPr>
          <w:rFonts w:ascii="Arial" w:hAnsi="Arial" w:cs="Arial"/>
          <w:sz w:val="28"/>
          <w:szCs w:val="28"/>
        </w:rPr>
        <w:t xml:space="preserve"> (</w:t>
      </w:r>
      <w:proofErr w:type="spellStart"/>
      <w:r w:rsidRPr="00005736">
        <w:rPr>
          <w:rFonts w:ascii="Arial" w:hAnsi="Arial" w:cs="Arial"/>
          <w:sz w:val="28"/>
          <w:szCs w:val="28"/>
        </w:rPr>
        <w:t>parts</w:t>
      </w:r>
      <w:proofErr w:type="spellEnd"/>
      <w:r w:rsidRPr="00005736">
        <w:rPr>
          <w:rFonts w:ascii="Arial" w:hAnsi="Arial" w:cs="Arial"/>
          <w:sz w:val="28"/>
          <w:szCs w:val="28"/>
        </w:rPr>
        <w:t xml:space="preserve"> per </w:t>
      </w:r>
      <w:proofErr w:type="spellStart"/>
      <w:r w:rsidRPr="00005736">
        <w:rPr>
          <w:rFonts w:ascii="Arial" w:hAnsi="Arial" w:cs="Arial"/>
          <w:sz w:val="28"/>
          <w:szCs w:val="28"/>
        </w:rPr>
        <w:t>billion</w:t>
      </w:r>
      <w:proofErr w:type="spellEnd"/>
      <w:r w:rsidRPr="00005736">
        <w:rPr>
          <w:rFonts w:ascii="Arial" w:hAnsi="Arial" w:cs="Arial"/>
          <w:sz w:val="28"/>
          <w:szCs w:val="28"/>
        </w:rPr>
        <w:t>): εκφράζει τα μέρη της διαλυμένης ουσίας σ’ ένα δισεκατομμύριο (109 ) μέρη διαλύματος.</w:t>
      </w:r>
    </w:p>
    <w:p w14:paraId="74638268" w14:textId="77777777" w:rsidR="006141E0" w:rsidRDefault="006141E0" w:rsidP="00D81739">
      <w:pPr>
        <w:pStyle w:val="a6"/>
        <w:tabs>
          <w:tab w:val="left" w:pos="1332"/>
        </w:tabs>
        <w:jc w:val="both"/>
        <w:rPr>
          <w:rFonts w:ascii="Arial" w:hAnsi="Arial" w:cs="Arial"/>
          <w:sz w:val="28"/>
          <w:szCs w:val="28"/>
          <w:lang w:val="en-US"/>
        </w:rPr>
      </w:pPr>
    </w:p>
    <w:p w14:paraId="6CBDF07E" w14:textId="77777777" w:rsidR="00DA48F8" w:rsidRDefault="00DA48F8" w:rsidP="00D81739">
      <w:pPr>
        <w:pStyle w:val="a6"/>
        <w:tabs>
          <w:tab w:val="left" w:pos="1332"/>
        </w:tabs>
        <w:jc w:val="both"/>
        <w:rPr>
          <w:rFonts w:ascii="Arial" w:hAnsi="Arial" w:cs="Arial"/>
          <w:sz w:val="28"/>
          <w:szCs w:val="28"/>
          <w:lang w:val="en-US"/>
        </w:rPr>
      </w:pPr>
      <w:r w:rsidRPr="00DA48F8">
        <w:rPr>
          <w:rFonts w:ascii="Arial" w:hAnsi="Arial" w:cs="Arial"/>
          <w:sz w:val="28"/>
          <w:szCs w:val="28"/>
          <w:highlight w:val="yellow"/>
        </w:rPr>
        <w:t>ΜΕΘΟΔΟΛΟΓΙΑ ΣΤΙΣ ΑΣΚΗΣΕΙΣ ΔΙΑΛΥΜΑΤΩΝ</w:t>
      </w:r>
      <w:r w:rsidRPr="00DA48F8">
        <w:rPr>
          <w:rFonts w:ascii="Arial" w:hAnsi="Arial" w:cs="Arial"/>
          <w:sz w:val="28"/>
          <w:szCs w:val="28"/>
        </w:rPr>
        <w:t xml:space="preserve"> </w:t>
      </w:r>
    </w:p>
    <w:p w14:paraId="5817A843" w14:textId="77777777" w:rsidR="00DA48F8" w:rsidRPr="00DA48F8" w:rsidRDefault="00DA48F8" w:rsidP="00D81739">
      <w:pPr>
        <w:pStyle w:val="a6"/>
        <w:tabs>
          <w:tab w:val="left" w:pos="1332"/>
        </w:tabs>
        <w:jc w:val="both"/>
        <w:rPr>
          <w:rFonts w:ascii="Arial" w:hAnsi="Arial" w:cs="Arial"/>
          <w:sz w:val="24"/>
          <w:szCs w:val="24"/>
          <w:lang w:val="en-US"/>
        </w:rPr>
      </w:pPr>
      <w:r w:rsidRPr="00DA48F8">
        <w:rPr>
          <w:rFonts w:ascii="Arial" w:hAnsi="Arial" w:cs="Arial"/>
          <w:sz w:val="24"/>
          <w:szCs w:val="24"/>
        </w:rPr>
        <w:t xml:space="preserve">Α. ΟΜΑΔΑ ΑΣΚΗΣΕΩΝ: Μας δίνεται η περιεκτικότητα ενός διαλύματος. </w:t>
      </w:r>
    </w:p>
    <w:p w14:paraId="53727FE3" w14:textId="77777777" w:rsidR="00DA48F8" w:rsidRDefault="00DA48F8" w:rsidP="00D81739">
      <w:pPr>
        <w:pStyle w:val="a6"/>
        <w:tabs>
          <w:tab w:val="left" w:pos="1332"/>
        </w:tabs>
        <w:jc w:val="both"/>
        <w:rPr>
          <w:rFonts w:ascii="Arial" w:hAnsi="Arial" w:cs="Arial"/>
          <w:sz w:val="24"/>
          <w:szCs w:val="24"/>
          <w:lang w:val="en-US"/>
        </w:rPr>
      </w:pPr>
    </w:p>
    <w:p w14:paraId="4156957F" w14:textId="77777777" w:rsidR="00DA48F8" w:rsidRPr="00201970" w:rsidRDefault="00DA48F8" w:rsidP="00D81739">
      <w:pPr>
        <w:pStyle w:val="a6"/>
        <w:tabs>
          <w:tab w:val="left" w:pos="1332"/>
        </w:tabs>
        <w:jc w:val="both"/>
        <w:rPr>
          <w:rFonts w:ascii="Arial" w:hAnsi="Arial" w:cs="Arial"/>
          <w:i/>
          <w:iCs/>
          <w:sz w:val="24"/>
          <w:szCs w:val="24"/>
          <w:lang w:val="en-US"/>
        </w:rPr>
      </w:pPr>
      <w:r w:rsidRPr="00201970">
        <w:rPr>
          <w:rFonts w:ascii="Arial" w:hAnsi="Arial" w:cs="Arial"/>
          <w:i/>
          <w:iCs/>
          <w:sz w:val="24"/>
          <w:szCs w:val="24"/>
        </w:rPr>
        <w:t xml:space="preserve">Γενικά όταν μας δίνεται η περιεκτικότητα δημιουργούμε εύκολα μια απλή κατάταξη και από την αναλογία που προκύπτει λύνουμε το πρόβλημα. </w:t>
      </w:r>
    </w:p>
    <w:p w14:paraId="1251C337" w14:textId="77777777" w:rsidR="00DA48F8" w:rsidRPr="00201970" w:rsidRDefault="00DA48F8" w:rsidP="00D81739">
      <w:pPr>
        <w:pStyle w:val="a6"/>
        <w:tabs>
          <w:tab w:val="left" w:pos="1332"/>
        </w:tabs>
        <w:jc w:val="both"/>
        <w:rPr>
          <w:rFonts w:ascii="Arial" w:hAnsi="Arial" w:cs="Arial"/>
          <w:i/>
          <w:iCs/>
          <w:sz w:val="24"/>
          <w:szCs w:val="24"/>
          <w:lang w:val="en-US"/>
        </w:rPr>
      </w:pPr>
    </w:p>
    <w:p w14:paraId="297E30F4" w14:textId="2E07E8BB" w:rsidR="00DA48F8" w:rsidRPr="009C39D2" w:rsidRDefault="00DA48F8" w:rsidP="00D81739">
      <w:pPr>
        <w:pStyle w:val="a6"/>
        <w:tabs>
          <w:tab w:val="left" w:pos="1332"/>
        </w:tabs>
        <w:jc w:val="both"/>
        <w:rPr>
          <w:rFonts w:ascii="Arial" w:hAnsi="Arial" w:cs="Arial"/>
          <w:sz w:val="24"/>
          <w:szCs w:val="24"/>
        </w:rPr>
      </w:pPr>
      <w:r w:rsidRPr="001B71F5">
        <w:rPr>
          <w:rFonts w:ascii="Arial" w:hAnsi="Arial" w:cs="Arial"/>
          <w:sz w:val="24"/>
          <w:szCs w:val="24"/>
        </w:rPr>
        <w:t>1.</w:t>
      </w:r>
      <w:r w:rsidRPr="00DA48F8">
        <w:rPr>
          <w:rFonts w:ascii="Arial" w:hAnsi="Arial" w:cs="Arial"/>
          <w:sz w:val="24"/>
          <w:szCs w:val="24"/>
        </w:rPr>
        <w:t xml:space="preserve"> Πόσα γραμμάρια υδροχλωρίου (HCI) περιέχονται σε 250g διαλύματος υδροχλωρίου με περιεκτικότητα 3 % w/w;</w:t>
      </w:r>
    </w:p>
    <w:p w14:paraId="2B199237" w14:textId="77777777" w:rsidR="009C39D2" w:rsidRPr="009C39D2" w:rsidRDefault="009C39D2" w:rsidP="00D81739">
      <w:pPr>
        <w:pStyle w:val="a6"/>
        <w:tabs>
          <w:tab w:val="left" w:pos="1332"/>
        </w:tabs>
        <w:jc w:val="both"/>
        <w:rPr>
          <w:rFonts w:ascii="Arial" w:hAnsi="Arial" w:cs="Arial"/>
          <w:sz w:val="24"/>
          <w:szCs w:val="24"/>
        </w:rPr>
      </w:pPr>
    </w:p>
    <w:p w14:paraId="38C14B1A" w14:textId="20860BBC" w:rsidR="009C39D2" w:rsidRDefault="009C39D2" w:rsidP="00D81739">
      <w:pPr>
        <w:pStyle w:val="a6"/>
        <w:tabs>
          <w:tab w:val="left" w:pos="1332"/>
        </w:tabs>
        <w:jc w:val="both"/>
        <w:rPr>
          <w:rFonts w:ascii="Arial" w:hAnsi="Arial" w:cs="Arial"/>
          <w:sz w:val="24"/>
          <w:szCs w:val="24"/>
          <w:lang w:val="en-US"/>
        </w:rPr>
      </w:pPr>
      <w:r w:rsidRPr="001B71F5">
        <w:rPr>
          <w:rFonts w:ascii="Arial" w:hAnsi="Arial" w:cs="Arial"/>
          <w:sz w:val="24"/>
          <w:szCs w:val="24"/>
        </w:rPr>
        <w:t>2.</w:t>
      </w:r>
      <w:r w:rsidRPr="009C39D2">
        <w:rPr>
          <w:rFonts w:ascii="Arial" w:hAnsi="Arial" w:cs="Arial"/>
          <w:sz w:val="24"/>
          <w:szCs w:val="24"/>
        </w:rPr>
        <w:t xml:space="preserve"> Σε ποιον όγκο διαλύματος ζάχαρης, το οποίο έχει περιεκτικότητα 25 % w/v, περιέχονται 100 g ζάχαρης;</w:t>
      </w:r>
    </w:p>
    <w:p w14:paraId="1AAF1EB8" w14:textId="77777777" w:rsidR="009C39D2" w:rsidRDefault="009C39D2" w:rsidP="00D81739">
      <w:pPr>
        <w:pStyle w:val="a6"/>
        <w:tabs>
          <w:tab w:val="left" w:pos="1332"/>
        </w:tabs>
        <w:jc w:val="both"/>
        <w:rPr>
          <w:rFonts w:ascii="Arial" w:hAnsi="Arial" w:cs="Arial"/>
          <w:sz w:val="24"/>
          <w:szCs w:val="24"/>
          <w:lang w:val="en-US"/>
        </w:rPr>
      </w:pPr>
    </w:p>
    <w:p w14:paraId="13D12B4C" w14:textId="77777777" w:rsidR="009C39D2" w:rsidRDefault="009C39D2" w:rsidP="00D81739">
      <w:pPr>
        <w:pStyle w:val="a6"/>
        <w:tabs>
          <w:tab w:val="left" w:pos="1332"/>
        </w:tabs>
        <w:jc w:val="both"/>
        <w:rPr>
          <w:rFonts w:ascii="Arial" w:hAnsi="Arial" w:cs="Arial"/>
          <w:sz w:val="24"/>
          <w:szCs w:val="24"/>
          <w:lang w:val="en-US"/>
        </w:rPr>
      </w:pPr>
    </w:p>
    <w:p w14:paraId="1B4D6C76" w14:textId="4FA699B1" w:rsidR="009C39D2" w:rsidRDefault="009C39D2" w:rsidP="00D81739">
      <w:pPr>
        <w:pStyle w:val="a6"/>
        <w:tabs>
          <w:tab w:val="left" w:pos="1332"/>
        </w:tabs>
        <w:jc w:val="both"/>
        <w:rPr>
          <w:rFonts w:ascii="Arial" w:hAnsi="Arial" w:cs="Arial"/>
          <w:sz w:val="24"/>
          <w:szCs w:val="24"/>
          <w:lang w:val="en-US"/>
        </w:rPr>
      </w:pPr>
      <w:r w:rsidRPr="009C39D2">
        <w:rPr>
          <w:rFonts w:ascii="Arial" w:hAnsi="Arial" w:cs="Arial"/>
          <w:sz w:val="24"/>
          <w:szCs w:val="24"/>
        </w:rPr>
        <w:t>Β. ΟΜΑΔΑ ΑΣΚΗΣΕΩΝ: Μας ζητείται η περιεκτικότητα ενός διαλύματος.</w:t>
      </w:r>
    </w:p>
    <w:p w14:paraId="28C72428" w14:textId="77777777" w:rsidR="00201970" w:rsidRDefault="00201970" w:rsidP="00D81739">
      <w:pPr>
        <w:pStyle w:val="a6"/>
        <w:tabs>
          <w:tab w:val="left" w:pos="1332"/>
        </w:tabs>
        <w:jc w:val="both"/>
        <w:rPr>
          <w:rFonts w:ascii="Arial" w:hAnsi="Arial" w:cs="Arial"/>
          <w:sz w:val="24"/>
          <w:szCs w:val="24"/>
          <w:lang w:val="en-US"/>
        </w:rPr>
      </w:pPr>
    </w:p>
    <w:p w14:paraId="553186AE" w14:textId="77777777" w:rsidR="00201970" w:rsidRPr="00201970" w:rsidRDefault="00201970" w:rsidP="00D81739">
      <w:pPr>
        <w:pStyle w:val="a6"/>
        <w:tabs>
          <w:tab w:val="left" w:pos="1332"/>
        </w:tabs>
        <w:jc w:val="both"/>
        <w:rPr>
          <w:rFonts w:ascii="Arial" w:hAnsi="Arial" w:cs="Arial"/>
          <w:i/>
          <w:iCs/>
          <w:sz w:val="24"/>
          <w:szCs w:val="24"/>
          <w:lang w:val="en-US"/>
        </w:rPr>
      </w:pPr>
      <w:r w:rsidRPr="00201970">
        <w:rPr>
          <w:rFonts w:ascii="Arial" w:hAnsi="Arial" w:cs="Arial"/>
          <w:i/>
          <w:iCs/>
          <w:sz w:val="24"/>
          <w:szCs w:val="24"/>
        </w:rPr>
        <w:t xml:space="preserve">Όταν μας ζητείται η % περιεκτικότητα ενός διαλύματος πρέπει να ρωτάμε «στα 100 μέρη διαλύματος πόσα μέρη διαλυμένης ουσίας έχουμε;». Προσέχουμε στην εκφώνηση αν πρόκειται για % w/w ή w/v ή v/v, περιεκτικότητα. </w:t>
      </w:r>
    </w:p>
    <w:p w14:paraId="303370BD" w14:textId="77777777" w:rsidR="00201970" w:rsidRDefault="00201970" w:rsidP="00D81739">
      <w:pPr>
        <w:pStyle w:val="a6"/>
        <w:tabs>
          <w:tab w:val="left" w:pos="1332"/>
        </w:tabs>
        <w:jc w:val="both"/>
        <w:rPr>
          <w:rFonts w:ascii="Arial" w:hAnsi="Arial" w:cs="Arial"/>
          <w:sz w:val="24"/>
          <w:szCs w:val="24"/>
          <w:lang w:val="en-US"/>
        </w:rPr>
      </w:pPr>
    </w:p>
    <w:p w14:paraId="1EC85A2A" w14:textId="5BF87C95" w:rsidR="00201970" w:rsidRDefault="00201970" w:rsidP="00201970">
      <w:pPr>
        <w:pStyle w:val="a6"/>
        <w:numPr>
          <w:ilvl w:val="0"/>
          <w:numId w:val="2"/>
        </w:numPr>
        <w:tabs>
          <w:tab w:val="left" w:pos="1332"/>
        </w:tabs>
        <w:jc w:val="both"/>
        <w:rPr>
          <w:rFonts w:ascii="Arial" w:hAnsi="Arial" w:cs="Arial"/>
          <w:sz w:val="24"/>
          <w:szCs w:val="24"/>
          <w:lang w:val="en-US"/>
        </w:rPr>
      </w:pPr>
      <w:r w:rsidRPr="00201970">
        <w:rPr>
          <w:rFonts w:ascii="Arial" w:hAnsi="Arial" w:cs="Arial"/>
          <w:sz w:val="24"/>
          <w:szCs w:val="24"/>
        </w:rPr>
        <w:t>Σε 70 g νερού διαλύονται 5 g ζάχαρης. Να υπολογιστεί η % w/w περιεκτικότητα του διαλύματος που σχηματίζεται.</w:t>
      </w:r>
    </w:p>
    <w:p w14:paraId="43F8524D" w14:textId="77777777" w:rsidR="001B71F5" w:rsidRDefault="001B71F5" w:rsidP="001B71F5">
      <w:pPr>
        <w:pStyle w:val="a6"/>
        <w:tabs>
          <w:tab w:val="left" w:pos="1332"/>
        </w:tabs>
        <w:ind w:left="1080"/>
        <w:jc w:val="both"/>
        <w:rPr>
          <w:rFonts w:ascii="Arial" w:hAnsi="Arial" w:cs="Arial"/>
          <w:sz w:val="24"/>
          <w:szCs w:val="24"/>
          <w:lang w:val="en-US"/>
        </w:rPr>
      </w:pPr>
    </w:p>
    <w:p w14:paraId="6FA4541B" w14:textId="77777777" w:rsidR="001B71F5" w:rsidRDefault="001B71F5" w:rsidP="001B71F5">
      <w:pPr>
        <w:pStyle w:val="a6"/>
        <w:tabs>
          <w:tab w:val="left" w:pos="1332"/>
        </w:tabs>
        <w:ind w:left="1080"/>
        <w:jc w:val="both"/>
        <w:rPr>
          <w:rFonts w:ascii="Arial" w:hAnsi="Arial" w:cs="Arial"/>
          <w:sz w:val="24"/>
          <w:szCs w:val="24"/>
          <w:lang w:val="en-US"/>
        </w:rPr>
      </w:pPr>
    </w:p>
    <w:p w14:paraId="1D5EE15D" w14:textId="56450F6B" w:rsidR="00201970" w:rsidRPr="001B71F5" w:rsidRDefault="001B71F5" w:rsidP="00201970">
      <w:pPr>
        <w:pStyle w:val="a6"/>
        <w:numPr>
          <w:ilvl w:val="0"/>
          <w:numId w:val="2"/>
        </w:numPr>
        <w:tabs>
          <w:tab w:val="left" w:pos="1332"/>
        </w:tabs>
        <w:jc w:val="both"/>
        <w:rPr>
          <w:rFonts w:ascii="Arial" w:hAnsi="Arial" w:cs="Arial"/>
          <w:sz w:val="24"/>
          <w:szCs w:val="24"/>
        </w:rPr>
      </w:pPr>
      <w:r w:rsidRPr="001B71F5">
        <w:rPr>
          <w:rFonts w:ascii="Arial" w:hAnsi="Arial" w:cs="Arial"/>
          <w:sz w:val="24"/>
          <w:szCs w:val="24"/>
        </w:rPr>
        <w:t>Σε 60 g νερού διαλύονται 10 g υδροξειδίου του νατρίου (</w:t>
      </w:r>
      <w:proofErr w:type="spellStart"/>
      <w:r w:rsidRPr="001B71F5">
        <w:rPr>
          <w:rFonts w:ascii="Arial" w:hAnsi="Arial" w:cs="Arial"/>
          <w:sz w:val="24"/>
          <w:szCs w:val="24"/>
        </w:rPr>
        <w:t>ΝαOH</w:t>
      </w:r>
      <w:proofErr w:type="spellEnd"/>
      <w:r w:rsidRPr="001B71F5">
        <w:rPr>
          <w:rFonts w:ascii="Arial" w:hAnsi="Arial" w:cs="Arial"/>
          <w:sz w:val="24"/>
          <w:szCs w:val="24"/>
        </w:rPr>
        <w:t xml:space="preserve">), οπότε σχηματίζεται διάλυμα όγκου 63 </w:t>
      </w:r>
      <w:proofErr w:type="spellStart"/>
      <w:r w:rsidRPr="001B71F5">
        <w:rPr>
          <w:rFonts w:ascii="Arial" w:hAnsi="Arial" w:cs="Arial"/>
          <w:sz w:val="24"/>
          <w:szCs w:val="24"/>
        </w:rPr>
        <w:t>mL</w:t>
      </w:r>
      <w:proofErr w:type="spellEnd"/>
      <w:r w:rsidRPr="001B71F5">
        <w:rPr>
          <w:rFonts w:ascii="Arial" w:hAnsi="Arial" w:cs="Arial"/>
          <w:sz w:val="24"/>
          <w:szCs w:val="24"/>
        </w:rPr>
        <w:t>. Να υπολογιστούν η % w/w και η % w/v περιεκτικότητα του διαλύματος.</w:t>
      </w:r>
    </w:p>
    <w:p w14:paraId="1F8A1B1F" w14:textId="77777777" w:rsidR="001C0560" w:rsidRPr="001C0560" w:rsidRDefault="001C0560" w:rsidP="001C0560">
      <w:pPr>
        <w:rPr>
          <w:rFonts w:ascii="Arial" w:hAnsi="Arial" w:cs="Arial"/>
          <w:sz w:val="24"/>
          <w:szCs w:val="24"/>
        </w:rPr>
      </w:pPr>
    </w:p>
    <w:p w14:paraId="62432B10" w14:textId="77777777" w:rsidR="001C0560" w:rsidRPr="001C0560" w:rsidRDefault="001C0560" w:rsidP="001C0560">
      <w:pPr>
        <w:rPr>
          <w:rFonts w:ascii="Arial" w:hAnsi="Arial" w:cs="Arial"/>
          <w:sz w:val="24"/>
          <w:szCs w:val="24"/>
        </w:rPr>
      </w:pPr>
    </w:p>
    <w:p w14:paraId="6B3B7DEA" w14:textId="77777777" w:rsidR="00CC254C" w:rsidRDefault="00CC254C" w:rsidP="001C0560">
      <w:pPr>
        <w:rPr>
          <w:rFonts w:ascii="Arial" w:hAnsi="Arial" w:cs="Arial"/>
          <w:sz w:val="24"/>
          <w:szCs w:val="24"/>
          <w:lang w:val="en-US"/>
        </w:rPr>
      </w:pPr>
      <w:r w:rsidRPr="00CC254C">
        <w:rPr>
          <w:rFonts w:ascii="Arial" w:hAnsi="Arial" w:cs="Arial"/>
          <w:sz w:val="24"/>
          <w:szCs w:val="24"/>
        </w:rPr>
        <w:t xml:space="preserve">Γ. ΟΜΑΔΑ ΑΣΚΗΣΕΩΝ: Ασκήσεις με την πυκνότητα </w:t>
      </w:r>
    </w:p>
    <w:p w14:paraId="7AB0E229" w14:textId="77777777" w:rsidR="00CC254C" w:rsidRPr="00CC254C" w:rsidRDefault="00CC254C" w:rsidP="001C0560">
      <w:pPr>
        <w:rPr>
          <w:rFonts w:ascii="Arial" w:hAnsi="Arial" w:cs="Arial"/>
          <w:i/>
          <w:iCs/>
          <w:sz w:val="24"/>
          <w:szCs w:val="24"/>
          <w:lang w:val="en-US"/>
        </w:rPr>
      </w:pPr>
      <w:r w:rsidRPr="00CC254C">
        <w:rPr>
          <w:rFonts w:ascii="Arial" w:hAnsi="Arial" w:cs="Arial"/>
          <w:i/>
          <w:iCs/>
          <w:sz w:val="24"/>
          <w:szCs w:val="24"/>
        </w:rPr>
        <w:t xml:space="preserve">Η πυκνότητα δίνεται από τη σχέση V m p = . Γνωρίζοντας την πυκνότητα μιας μάζας διαλύματος μπορούμε να βρούμε σε τι όγκο αντιστοιχεί και το αντίθετο. Η πυκνότητα είναι χρήσιμο «εργαλείο» για τις ασκήσεις που μας ζητούν μετατροπή από % w/v περιεκτικότητα σε % w/w και το αντίθετο. </w:t>
      </w:r>
    </w:p>
    <w:p w14:paraId="4EC63BDD" w14:textId="77777777" w:rsidR="00CC254C" w:rsidRDefault="00CC254C" w:rsidP="001C0560">
      <w:pPr>
        <w:rPr>
          <w:rFonts w:ascii="Arial" w:hAnsi="Arial" w:cs="Arial"/>
          <w:sz w:val="24"/>
          <w:szCs w:val="24"/>
          <w:lang w:val="en-US"/>
        </w:rPr>
      </w:pPr>
    </w:p>
    <w:p w14:paraId="081200FD" w14:textId="6CD19F11" w:rsidR="001C0560" w:rsidRPr="001748D2" w:rsidRDefault="00CC254C" w:rsidP="001748D2">
      <w:pPr>
        <w:pStyle w:val="a6"/>
        <w:numPr>
          <w:ilvl w:val="0"/>
          <w:numId w:val="3"/>
        </w:numPr>
        <w:rPr>
          <w:rFonts w:ascii="Arial" w:hAnsi="Arial" w:cs="Arial"/>
          <w:sz w:val="24"/>
          <w:szCs w:val="24"/>
        </w:rPr>
      </w:pPr>
      <w:r w:rsidRPr="001748D2">
        <w:rPr>
          <w:rFonts w:ascii="Arial" w:hAnsi="Arial" w:cs="Arial"/>
          <w:sz w:val="24"/>
          <w:szCs w:val="24"/>
        </w:rPr>
        <w:t xml:space="preserve">Πόσο καθαρό υδροχλώριο (HCI) περιέχεται σε 400 </w:t>
      </w:r>
      <w:proofErr w:type="spellStart"/>
      <w:r w:rsidRPr="001748D2">
        <w:rPr>
          <w:rFonts w:ascii="Arial" w:hAnsi="Arial" w:cs="Arial"/>
          <w:sz w:val="24"/>
          <w:szCs w:val="24"/>
        </w:rPr>
        <w:t>mL</w:t>
      </w:r>
      <w:proofErr w:type="spellEnd"/>
      <w:r w:rsidRPr="001748D2">
        <w:rPr>
          <w:rFonts w:ascii="Arial" w:hAnsi="Arial" w:cs="Arial"/>
          <w:sz w:val="24"/>
          <w:szCs w:val="24"/>
        </w:rPr>
        <w:t xml:space="preserve"> διαλύματος υδροχλωρίου με περιεκτικότητα 20 % w/w και πυκνότητα 1,05 g/</w:t>
      </w:r>
      <w:proofErr w:type="spellStart"/>
      <w:r w:rsidRPr="001748D2">
        <w:rPr>
          <w:rFonts w:ascii="Arial" w:hAnsi="Arial" w:cs="Arial"/>
          <w:sz w:val="24"/>
          <w:szCs w:val="24"/>
        </w:rPr>
        <w:t>mL</w:t>
      </w:r>
      <w:proofErr w:type="spellEnd"/>
      <w:r w:rsidRPr="001748D2">
        <w:rPr>
          <w:rFonts w:ascii="Arial" w:hAnsi="Arial" w:cs="Arial"/>
          <w:sz w:val="24"/>
          <w:szCs w:val="24"/>
        </w:rPr>
        <w:t>;</w:t>
      </w:r>
    </w:p>
    <w:p w14:paraId="3E23571C" w14:textId="77777777" w:rsidR="001748D2" w:rsidRDefault="001748D2" w:rsidP="001748D2">
      <w:pPr>
        <w:rPr>
          <w:rFonts w:ascii="Arial" w:hAnsi="Arial" w:cs="Arial"/>
          <w:sz w:val="24"/>
          <w:szCs w:val="24"/>
          <w:lang w:val="en-US"/>
        </w:rPr>
      </w:pPr>
    </w:p>
    <w:p w14:paraId="7421C70C" w14:textId="2831BC0D" w:rsidR="001748D2" w:rsidRPr="00AD5B27" w:rsidRDefault="001748D2" w:rsidP="001748D2">
      <w:pPr>
        <w:pStyle w:val="a6"/>
        <w:numPr>
          <w:ilvl w:val="0"/>
          <w:numId w:val="3"/>
        </w:numPr>
        <w:rPr>
          <w:rFonts w:ascii="Arial" w:hAnsi="Arial" w:cs="Arial"/>
          <w:sz w:val="24"/>
          <w:szCs w:val="24"/>
        </w:rPr>
      </w:pPr>
      <w:r w:rsidRPr="001748D2">
        <w:rPr>
          <w:rFonts w:ascii="Arial" w:hAnsi="Arial" w:cs="Arial"/>
          <w:sz w:val="24"/>
          <w:szCs w:val="24"/>
        </w:rPr>
        <w:lastRenderedPageBreak/>
        <w:t>Σε 200 g νερού διαλύονται 20 g αλατιού. Το διάλυμα που σχηματίζεται έχει πυκνότητα 1,05 g/</w:t>
      </w:r>
      <w:proofErr w:type="spellStart"/>
      <w:r w:rsidRPr="001748D2">
        <w:rPr>
          <w:rFonts w:ascii="Arial" w:hAnsi="Arial" w:cs="Arial"/>
          <w:sz w:val="24"/>
          <w:szCs w:val="24"/>
        </w:rPr>
        <w:t>mL</w:t>
      </w:r>
      <w:proofErr w:type="spellEnd"/>
      <w:r w:rsidRPr="001748D2">
        <w:rPr>
          <w:rFonts w:ascii="Arial" w:hAnsi="Arial" w:cs="Arial"/>
          <w:sz w:val="24"/>
          <w:szCs w:val="24"/>
        </w:rPr>
        <w:t>. Να υπολογιστούν η % w/w % και η w/v περιεκτικότητα αυτού του διαλύματος.</w:t>
      </w:r>
    </w:p>
    <w:p w14:paraId="70B16E69" w14:textId="77777777" w:rsidR="00AD5B27" w:rsidRPr="00AD5B27" w:rsidRDefault="00AD5B27" w:rsidP="00AD5B27">
      <w:pPr>
        <w:pStyle w:val="a6"/>
        <w:rPr>
          <w:rFonts w:ascii="Arial" w:hAnsi="Arial" w:cs="Arial"/>
          <w:sz w:val="24"/>
          <w:szCs w:val="24"/>
        </w:rPr>
      </w:pPr>
    </w:p>
    <w:p w14:paraId="121953D3" w14:textId="350C6015" w:rsidR="00AD5B27" w:rsidRPr="00AD5B27" w:rsidRDefault="00AD5B27" w:rsidP="00AD5B27">
      <w:pPr>
        <w:pStyle w:val="a6"/>
        <w:rPr>
          <w:rFonts w:ascii="Arial" w:hAnsi="Arial" w:cs="Arial"/>
          <w:b/>
          <w:bCs/>
          <w:sz w:val="24"/>
          <w:szCs w:val="24"/>
        </w:rPr>
      </w:pPr>
      <w:r w:rsidRPr="00AD5B27">
        <w:rPr>
          <w:rFonts w:ascii="Arial" w:hAnsi="Arial" w:cs="Arial"/>
          <w:b/>
          <w:bCs/>
          <w:sz w:val="24"/>
          <w:szCs w:val="24"/>
        </w:rPr>
        <w:t>Παρατήρηση: αν ένα διάλυμα έχει περισσότερες από μια διαλυμένη ουσίες τότε στον υπολογισμό της ολικής μάζας του διαλύματος τις προσθέτω όλες μαζί.</w:t>
      </w:r>
    </w:p>
    <w:p w14:paraId="1DA72AE4" w14:textId="77777777" w:rsidR="001C0560" w:rsidRDefault="001C0560" w:rsidP="001C0560">
      <w:pPr>
        <w:rPr>
          <w:rFonts w:ascii="Arial" w:hAnsi="Arial" w:cs="Arial"/>
          <w:sz w:val="24"/>
          <w:szCs w:val="24"/>
          <w:lang w:val="en-US"/>
        </w:rPr>
      </w:pPr>
    </w:p>
    <w:p w14:paraId="3076FE3D" w14:textId="438D02A5" w:rsidR="00C60358" w:rsidRPr="00DE5733" w:rsidRDefault="00C60358" w:rsidP="00C60358">
      <w:pPr>
        <w:pStyle w:val="a6"/>
        <w:numPr>
          <w:ilvl w:val="0"/>
          <w:numId w:val="3"/>
        </w:numPr>
        <w:rPr>
          <w:rFonts w:ascii="Arial" w:hAnsi="Arial" w:cs="Arial"/>
          <w:sz w:val="24"/>
          <w:szCs w:val="24"/>
        </w:rPr>
      </w:pPr>
      <w:r w:rsidRPr="00C60358">
        <w:rPr>
          <w:rFonts w:ascii="Arial" w:hAnsi="Arial" w:cs="Arial"/>
          <w:sz w:val="24"/>
          <w:szCs w:val="24"/>
        </w:rPr>
        <w:t>Σε 50 g νερού είναι διαλυμένα 3 g υδροχλωρίου (HCI) και 7 g θειικού οξέος (Η2SO4). Το διάλυμα έχει πυκνότητα 1,1 g/</w:t>
      </w:r>
      <w:proofErr w:type="spellStart"/>
      <w:r w:rsidRPr="00C60358">
        <w:rPr>
          <w:rFonts w:ascii="Arial" w:hAnsi="Arial" w:cs="Arial"/>
          <w:sz w:val="24"/>
          <w:szCs w:val="24"/>
        </w:rPr>
        <w:t>mL</w:t>
      </w:r>
      <w:proofErr w:type="spellEnd"/>
      <w:r w:rsidRPr="00C60358">
        <w:rPr>
          <w:rFonts w:ascii="Arial" w:hAnsi="Arial" w:cs="Arial"/>
          <w:sz w:val="24"/>
          <w:szCs w:val="24"/>
        </w:rPr>
        <w:t>. Ζητούνται η % w/w και η % w/v περιεκτικότητα του διαλύματος για καθεμία διαλυμένη ουσία</w:t>
      </w:r>
    </w:p>
    <w:p w14:paraId="1E737F41" w14:textId="77777777" w:rsidR="00DE5733" w:rsidRDefault="00DE5733" w:rsidP="00DE5733">
      <w:pPr>
        <w:rPr>
          <w:rFonts w:ascii="Arial" w:hAnsi="Arial" w:cs="Arial"/>
          <w:sz w:val="24"/>
          <w:szCs w:val="24"/>
          <w:lang w:val="en-US"/>
        </w:rPr>
      </w:pPr>
    </w:p>
    <w:p w14:paraId="5E7B375F" w14:textId="77777777" w:rsidR="00DE5733" w:rsidRDefault="00DE5733" w:rsidP="00DE5733">
      <w:pPr>
        <w:rPr>
          <w:rFonts w:ascii="Arial" w:hAnsi="Arial" w:cs="Arial"/>
          <w:sz w:val="24"/>
          <w:szCs w:val="24"/>
          <w:lang w:val="en-US"/>
        </w:rPr>
      </w:pPr>
    </w:p>
    <w:p w14:paraId="1AF9E8DE" w14:textId="77777777" w:rsidR="00DE5733" w:rsidRDefault="00DE5733" w:rsidP="00DE5733">
      <w:pPr>
        <w:jc w:val="both"/>
        <w:rPr>
          <w:rFonts w:ascii="Arial" w:hAnsi="Arial" w:cs="Arial"/>
          <w:sz w:val="24"/>
          <w:szCs w:val="24"/>
          <w:lang w:val="en-US"/>
        </w:rPr>
      </w:pPr>
      <w:r w:rsidRPr="00DE5733">
        <w:rPr>
          <w:rFonts w:ascii="Arial" w:hAnsi="Arial" w:cs="Arial"/>
          <w:sz w:val="24"/>
          <w:szCs w:val="24"/>
        </w:rPr>
        <w:t xml:space="preserve">Δ. ΟΜΑΔΑ ΑΣΚΗΣΕΩΝ: Αραίωση ή συμπύκνωση διαλύματος. </w:t>
      </w:r>
    </w:p>
    <w:p w14:paraId="00D4AF9D" w14:textId="77777777" w:rsidR="00DE5733" w:rsidRDefault="00DE5733" w:rsidP="00DE5733">
      <w:pPr>
        <w:jc w:val="both"/>
        <w:rPr>
          <w:rFonts w:ascii="Arial" w:hAnsi="Arial" w:cs="Arial"/>
          <w:i/>
          <w:iCs/>
          <w:sz w:val="24"/>
          <w:szCs w:val="24"/>
          <w:lang w:val="en-US"/>
        </w:rPr>
      </w:pPr>
      <w:r w:rsidRPr="00DE5733">
        <w:rPr>
          <w:rFonts w:ascii="Arial" w:hAnsi="Arial" w:cs="Arial"/>
          <w:b/>
          <w:bCs/>
          <w:i/>
          <w:iCs/>
          <w:sz w:val="24"/>
          <w:szCs w:val="24"/>
          <w:u w:val="single"/>
        </w:rPr>
        <w:t xml:space="preserve">Αραίωση </w:t>
      </w:r>
      <w:r w:rsidRPr="00DE5733">
        <w:rPr>
          <w:rFonts w:ascii="Arial" w:hAnsi="Arial" w:cs="Arial"/>
          <w:i/>
          <w:iCs/>
          <w:sz w:val="24"/>
          <w:szCs w:val="24"/>
        </w:rPr>
        <w:t>ενός διαλύματος πετυχαίνω προσθέτοντας Η</w:t>
      </w:r>
      <w:r w:rsidRPr="00DE5733">
        <w:rPr>
          <w:rFonts w:ascii="Arial" w:hAnsi="Arial" w:cs="Arial"/>
          <w:i/>
          <w:iCs/>
          <w:sz w:val="24"/>
          <w:szCs w:val="24"/>
          <w:vertAlign w:val="subscript"/>
        </w:rPr>
        <w:t>2</w:t>
      </w:r>
      <w:r w:rsidRPr="00DE5733">
        <w:rPr>
          <w:rFonts w:ascii="Arial" w:hAnsi="Arial" w:cs="Arial"/>
          <w:i/>
          <w:iCs/>
          <w:sz w:val="24"/>
          <w:szCs w:val="24"/>
        </w:rPr>
        <w:t xml:space="preserve">Ο. Τότε αποκτά μικρότερη επί τοις εκατό περιεκτικότητα σε διαλυμένη ουσία. </w:t>
      </w:r>
    </w:p>
    <w:p w14:paraId="136A44EE" w14:textId="2F76EFA7" w:rsidR="00DE5733" w:rsidRDefault="00DE5733" w:rsidP="00DE5733">
      <w:pPr>
        <w:jc w:val="both"/>
        <w:rPr>
          <w:rFonts w:ascii="Arial" w:hAnsi="Arial" w:cs="Arial"/>
          <w:sz w:val="24"/>
          <w:szCs w:val="24"/>
          <w:lang w:val="en-US"/>
        </w:rPr>
      </w:pPr>
      <w:r w:rsidRPr="00DE5733">
        <w:rPr>
          <w:rFonts w:ascii="Arial" w:hAnsi="Arial" w:cs="Arial"/>
          <w:b/>
          <w:bCs/>
          <w:i/>
          <w:iCs/>
          <w:sz w:val="24"/>
          <w:szCs w:val="24"/>
          <w:u w:val="single"/>
        </w:rPr>
        <w:t>Συμπύκνωση</w:t>
      </w:r>
      <w:r w:rsidRPr="00DE5733">
        <w:rPr>
          <w:rFonts w:ascii="Arial" w:hAnsi="Arial" w:cs="Arial"/>
          <w:i/>
          <w:iCs/>
          <w:sz w:val="24"/>
          <w:szCs w:val="24"/>
        </w:rPr>
        <w:t xml:space="preserve"> ενός διαλύματος πετυχαίνω αφαιρώντας Η</w:t>
      </w:r>
      <w:r w:rsidRPr="00DE5733">
        <w:rPr>
          <w:rFonts w:ascii="Arial" w:hAnsi="Arial" w:cs="Arial"/>
          <w:i/>
          <w:iCs/>
          <w:sz w:val="24"/>
          <w:szCs w:val="24"/>
          <w:vertAlign w:val="subscript"/>
        </w:rPr>
        <w:t>2</w:t>
      </w:r>
      <w:r w:rsidRPr="00DE5733">
        <w:rPr>
          <w:rFonts w:ascii="Arial" w:hAnsi="Arial" w:cs="Arial"/>
          <w:i/>
          <w:iCs/>
          <w:sz w:val="24"/>
          <w:szCs w:val="24"/>
        </w:rPr>
        <w:t>Ο (συνήθως με θέρμανση). Το συμπυκνωμένο διάλυμα έχει μεγαλύτερη περιεκτικότητα από το αρχικό. Η περιεκτικότητα επίσης ενός διαλύματος σε διαλυμένη ουσία μπορεί ν’ αυξηθεί αν προσθέσω νέα ποσότητα διαλυμένης ουσίας</w:t>
      </w:r>
      <w:r w:rsidRPr="00DE5733">
        <w:rPr>
          <w:rFonts w:ascii="Arial" w:hAnsi="Arial" w:cs="Arial"/>
          <w:sz w:val="24"/>
          <w:szCs w:val="24"/>
        </w:rPr>
        <w:t xml:space="preserve">. </w:t>
      </w:r>
    </w:p>
    <w:p w14:paraId="1A140EA2" w14:textId="77777777" w:rsidR="00DE5733" w:rsidRDefault="00DE5733" w:rsidP="00DE5733">
      <w:pPr>
        <w:rPr>
          <w:rFonts w:ascii="Arial" w:hAnsi="Arial" w:cs="Arial"/>
          <w:sz w:val="24"/>
          <w:szCs w:val="24"/>
          <w:lang w:val="en-US"/>
        </w:rPr>
      </w:pPr>
    </w:p>
    <w:p w14:paraId="29A82EB2" w14:textId="1A0A31DF" w:rsidR="00DE5733" w:rsidRDefault="00DE5733" w:rsidP="005A18BE">
      <w:pPr>
        <w:pStyle w:val="a6"/>
        <w:numPr>
          <w:ilvl w:val="0"/>
          <w:numId w:val="4"/>
        </w:numPr>
        <w:rPr>
          <w:rFonts w:ascii="Arial" w:hAnsi="Arial" w:cs="Arial"/>
          <w:sz w:val="24"/>
          <w:szCs w:val="24"/>
          <w:lang w:val="en-US"/>
        </w:rPr>
      </w:pPr>
      <w:r w:rsidRPr="005A18BE">
        <w:rPr>
          <w:rFonts w:ascii="Arial" w:hAnsi="Arial" w:cs="Arial"/>
          <w:sz w:val="24"/>
          <w:szCs w:val="24"/>
        </w:rPr>
        <w:t>Σε 400 g διαλύματος υδροξειδίου του καλίου (ΚΟΗ) με περιεκτικότητα 15 % w/w προστίθενται 100 g νερού. Να υπολογιστεί η % w/w περιεκτικότητα του αραιωμένου διαλύματος.</w:t>
      </w:r>
    </w:p>
    <w:p w14:paraId="3F16CE6B" w14:textId="77777777" w:rsidR="005A18BE" w:rsidRPr="005A18BE" w:rsidRDefault="005A18BE" w:rsidP="005A18BE">
      <w:pPr>
        <w:rPr>
          <w:rFonts w:ascii="Arial" w:hAnsi="Arial" w:cs="Arial"/>
          <w:sz w:val="24"/>
          <w:szCs w:val="24"/>
          <w:lang w:val="en-US"/>
        </w:rPr>
      </w:pPr>
    </w:p>
    <w:p w14:paraId="50B06471" w14:textId="6428D228" w:rsidR="005A18BE" w:rsidRDefault="005A18BE" w:rsidP="005A18BE">
      <w:pPr>
        <w:pStyle w:val="a6"/>
        <w:numPr>
          <w:ilvl w:val="0"/>
          <w:numId w:val="4"/>
        </w:numPr>
        <w:rPr>
          <w:rFonts w:ascii="Arial" w:hAnsi="Arial" w:cs="Arial"/>
          <w:sz w:val="24"/>
          <w:szCs w:val="24"/>
          <w:lang w:val="en-US"/>
        </w:rPr>
      </w:pPr>
      <w:r w:rsidRPr="005A18BE">
        <w:rPr>
          <w:rFonts w:ascii="Arial" w:hAnsi="Arial" w:cs="Arial"/>
          <w:sz w:val="24"/>
          <w:szCs w:val="24"/>
        </w:rPr>
        <w:t>500mL υδατικού διαλύματος χλωριούχου νατρίου (</w:t>
      </w:r>
      <w:proofErr w:type="spellStart"/>
      <w:r w:rsidRPr="005A18BE">
        <w:rPr>
          <w:rFonts w:ascii="Arial" w:hAnsi="Arial" w:cs="Arial"/>
          <w:sz w:val="24"/>
          <w:szCs w:val="24"/>
        </w:rPr>
        <w:t>ΝαCl</w:t>
      </w:r>
      <w:proofErr w:type="spellEnd"/>
      <w:r w:rsidRPr="005A18BE">
        <w:rPr>
          <w:rFonts w:ascii="Arial" w:hAnsi="Arial" w:cs="Arial"/>
          <w:sz w:val="24"/>
          <w:szCs w:val="24"/>
        </w:rPr>
        <w:t>) με περιεκτικότητα 12 % w/v θερμαίνονται, ώσπου να απομείνει διάλυμα όγκου 300mL. Να υπολογιστεί η % w/v περιεκτικότητα του συμπυκνωμένου διαλύματος</w:t>
      </w:r>
    </w:p>
    <w:p w14:paraId="0ECAE16A" w14:textId="77777777" w:rsidR="005A18BE" w:rsidRPr="005A18BE" w:rsidRDefault="005A18BE" w:rsidP="005A18BE">
      <w:pPr>
        <w:pStyle w:val="a6"/>
        <w:rPr>
          <w:rFonts w:ascii="Arial" w:hAnsi="Arial" w:cs="Arial"/>
          <w:sz w:val="24"/>
          <w:szCs w:val="24"/>
          <w:lang w:val="en-US"/>
        </w:rPr>
      </w:pPr>
    </w:p>
    <w:p w14:paraId="2CA34640" w14:textId="77777777" w:rsidR="005A18BE" w:rsidRDefault="005A18BE" w:rsidP="005A18BE">
      <w:pPr>
        <w:rPr>
          <w:rFonts w:ascii="Arial" w:hAnsi="Arial" w:cs="Arial"/>
          <w:sz w:val="24"/>
          <w:szCs w:val="24"/>
          <w:lang w:val="en-US"/>
        </w:rPr>
      </w:pPr>
    </w:p>
    <w:p w14:paraId="4006AE7E" w14:textId="77777777" w:rsidR="005A18BE" w:rsidRDefault="005A18BE" w:rsidP="005A18BE">
      <w:pPr>
        <w:rPr>
          <w:rFonts w:ascii="Arial" w:hAnsi="Arial" w:cs="Arial"/>
          <w:sz w:val="24"/>
          <w:szCs w:val="24"/>
          <w:lang w:val="en-US"/>
        </w:rPr>
      </w:pPr>
      <w:r w:rsidRPr="005A18BE">
        <w:rPr>
          <w:rFonts w:ascii="Arial" w:hAnsi="Arial" w:cs="Arial"/>
          <w:sz w:val="24"/>
          <w:szCs w:val="24"/>
        </w:rPr>
        <w:t>Ε. ΟΜΑΔΑ ΑΣΚΗΣΕΩΝ: Ανάμιξη διαλυμάτων.</w:t>
      </w:r>
    </w:p>
    <w:p w14:paraId="2E8FA353" w14:textId="77777777" w:rsidR="005A18BE" w:rsidRPr="005A18BE" w:rsidRDefault="005A18BE" w:rsidP="005A18BE">
      <w:pPr>
        <w:jc w:val="both"/>
        <w:rPr>
          <w:rFonts w:ascii="Arial" w:hAnsi="Arial" w:cs="Arial"/>
          <w:i/>
          <w:iCs/>
          <w:sz w:val="24"/>
          <w:szCs w:val="24"/>
          <w:lang w:val="en-US"/>
        </w:rPr>
      </w:pPr>
      <w:r w:rsidRPr="005A18BE">
        <w:rPr>
          <w:rFonts w:ascii="Arial" w:hAnsi="Arial" w:cs="Arial"/>
          <w:i/>
          <w:iCs/>
          <w:sz w:val="24"/>
          <w:szCs w:val="24"/>
        </w:rPr>
        <w:t xml:space="preserve"> Η λύση των ασκήσεων ανάμιξης διαλυμάτων βασίζεται στην παρατήρηση ότι: Η ποσότητα της διαλυμένης ουσίας στο τελικό διάλυμα είναι ακριβώς ίση με το άθροισμα των ποσοτήτων της στα διαλύματα που αναμίχθηκαν. </w:t>
      </w:r>
    </w:p>
    <w:p w14:paraId="14500044" w14:textId="54CA9D77" w:rsidR="005A18BE" w:rsidRPr="00CC2D09" w:rsidRDefault="005A18BE" w:rsidP="005A18BE">
      <w:pPr>
        <w:pStyle w:val="a6"/>
        <w:numPr>
          <w:ilvl w:val="0"/>
          <w:numId w:val="5"/>
        </w:numPr>
        <w:jc w:val="both"/>
        <w:rPr>
          <w:rFonts w:ascii="Arial" w:hAnsi="Arial" w:cs="Arial"/>
          <w:sz w:val="24"/>
          <w:szCs w:val="24"/>
        </w:rPr>
      </w:pPr>
      <w:r w:rsidRPr="005A18BE">
        <w:rPr>
          <w:rFonts w:ascii="Arial" w:hAnsi="Arial" w:cs="Arial"/>
          <w:sz w:val="24"/>
          <w:szCs w:val="24"/>
        </w:rPr>
        <w:lastRenderedPageBreak/>
        <w:t xml:space="preserve">Αναμιγνύονται 150 </w:t>
      </w:r>
      <w:proofErr w:type="spellStart"/>
      <w:r w:rsidRPr="005A18BE">
        <w:rPr>
          <w:rFonts w:ascii="Arial" w:hAnsi="Arial" w:cs="Arial"/>
          <w:sz w:val="24"/>
          <w:szCs w:val="24"/>
        </w:rPr>
        <w:t>mL</w:t>
      </w:r>
      <w:proofErr w:type="spellEnd"/>
      <w:r w:rsidRPr="005A18BE">
        <w:rPr>
          <w:rFonts w:ascii="Arial" w:hAnsi="Arial" w:cs="Arial"/>
          <w:sz w:val="24"/>
          <w:szCs w:val="24"/>
        </w:rPr>
        <w:t xml:space="preserve"> διαλύματος υδροχλωρίου (</w:t>
      </w:r>
      <w:proofErr w:type="spellStart"/>
      <w:r w:rsidRPr="005A18BE">
        <w:rPr>
          <w:rFonts w:ascii="Arial" w:hAnsi="Arial" w:cs="Arial"/>
          <w:sz w:val="24"/>
          <w:szCs w:val="24"/>
        </w:rPr>
        <w:t>ΗCl</w:t>
      </w:r>
      <w:proofErr w:type="spellEnd"/>
      <w:r w:rsidRPr="005A18BE">
        <w:rPr>
          <w:rFonts w:ascii="Arial" w:hAnsi="Arial" w:cs="Arial"/>
          <w:sz w:val="24"/>
          <w:szCs w:val="24"/>
        </w:rPr>
        <w:t xml:space="preserve">) 8 % w/v με 250 </w:t>
      </w:r>
      <w:proofErr w:type="spellStart"/>
      <w:r w:rsidRPr="005A18BE">
        <w:rPr>
          <w:rFonts w:ascii="Arial" w:hAnsi="Arial" w:cs="Arial"/>
          <w:sz w:val="24"/>
          <w:szCs w:val="24"/>
        </w:rPr>
        <w:t>mL</w:t>
      </w:r>
      <w:proofErr w:type="spellEnd"/>
      <w:r w:rsidRPr="005A18BE">
        <w:rPr>
          <w:rFonts w:ascii="Arial" w:hAnsi="Arial" w:cs="Arial"/>
          <w:sz w:val="24"/>
          <w:szCs w:val="24"/>
        </w:rPr>
        <w:t xml:space="preserve"> άλλου διαλύματος υδροχλωρίου 16 % w/v. Ζητείται η % w/v περιεκτικότητα του διαλύματος που σχηματίζεται.</w:t>
      </w:r>
    </w:p>
    <w:p w14:paraId="3235F9B0" w14:textId="77777777" w:rsidR="00CC2D09" w:rsidRPr="00CC2D09" w:rsidRDefault="00CC2D09" w:rsidP="00CC2D09">
      <w:pPr>
        <w:jc w:val="both"/>
        <w:rPr>
          <w:rFonts w:ascii="Arial" w:hAnsi="Arial" w:cs="Arial"/>
          <w:sz w:val="24"/>
          <w:szCs w:val="24"/>
          <w:lang w:val="en-US"/>
        </w:rPr>
      </w:pPr>
    </w:p>
    <w:p w14:paraId="695AA075" w14:textId="545970DE" w:rsidR="005A18BE" w:rsidRPr="00CC2D09" w:rsidRDefault="00CC2D09" w:rsidP="005A18BE">
      <w:pPr>
        <w:pStyle w:val="a6"/>
        <w:numPr>
          <w:ilvl w:val="0"/>
          <w:numId w:val="5"/>
        </w:numPr>
        <w:jc w:val="both"/>
        <w:rPr>
          <w:rFonts w:ascii="Arial" w:hAnsi="Arial" w:cs="Arial"/>
          <w:sz w:val="24"/>
          <w:szCs w:val="24"/>
        </w:rPr>
      </w:pPr>
      <w:r w:rsidRPr="00CC2D09">
        <w:rPr>
          <w:rFonts w:ascii="Arial" w:hAnsi="Arial" w:cs="Arial"/>
          <w:sz w:val="24"/>
          <w:szCs w:val="24"/>
        </w:rPr>
        <w:t xml:space="preserve">Πόσα </w:t>
      </w:r>
      <w:proofErr w:type="spellStart"/>
      <w:r w:rsidRPr="00CC2D09">
        <w:rPr>
          <w:rFonts w:ascii="Arial" w:hAnsi="Arial" w:cs="Arial"/>
          <w:sz w:val="24"/>
          <w:szCs w:val="24"/>
        </w:rPr>
        <w:t>mL</w:t>
      </w:r>
      <w:proofErr w:type="spellEnd"/>
      <w:r w:rsidRPr="00CC2D09">
        <w:rPr>
          <w:rFonts w:ascii="Arial" w:hAnsi="Arial" w:cs="Arial"/>
          <w:sz w:val="24"/>
          <w:szCs w:val="24"/>
        </w:rPr>
        <w:t xml:space="preserve"> ενός διαλύματος υδροξειδίου του καλίου (ΚΟΗ), περιεκτικότητας 15 % w/v, πρέπει να αναμιχθούν με 400 </w:t>
      </w:r>
      <w:proofErr w:type="spellStart"/>
      <w:r w:rsidRPr="00CC2D09">
        <w:rPr>
          <w:rFonts w:ascii="Arial" w:hAnsi="Arial" w:cs="Arial"/>
          <w:sz w:val="24"/>
          <w:szCs w:val="24"/>
        </w:rPr>
        <w:t>mL</w:t>
      </w:r>
      <w:proofErr w:type="spellEnd"/>
      <w:r w:rsidRPr="00CC2D09">
        <w:rPr>
          <w:rFonts w:ascii="Arial" w:hAnsi="Arial" w:cs="Arial"/>
          <w:sz w:val="24"/>
          <w:szCs w:val="24"/>
        </w:rPr>
        <w:t xml:space="preserve"> άλλου διαλύματος υδροξειδίου του καλίου, περιεκτικότητας 5 % w/v, για να προκύψει διάλυμα με περιεκτικότητα 7 % w/v</w:t>
      </w:r>
    </w:p>
    <w:p w14:paraId="119646AB" w14:textId="77777777" w:rsidR="00CC2D09" w:rsidRPr="00CC2D09" w:rsidRDefault="00CC2D09" w:rsidP="00CC2D09">
      <w:pPr>
        <w:pStyle w:val="a6"/>
        <w:rPr>
          <w:rFonts w:ascii="Arial" w:hAnsi="Arial" w:cs="Arial"/>
          <w:sz w:val="24"/>
          <w:szCs w:val="24"/>
        </w:rPr>
      </w:pPr>
    </w:p>
    <w:p w14:paraId="25B7A734" w14:textId="77777777" w:rsidR="00CC2D09" w:rsidRDefault="00CC2D09" w:rsidP="00CC2D09">
      <w:pPr>
        <w:jc w:val="both"/>
        <w:rPr>
          <w:rFonts w:ascii="Arial" w:hAnsi="Arial" w:cs="Arial"/>
          <w:sz w:val="24"/>
          <w:szCs w:val="24"/>
          <w:lang w:val="en-US"/>
        </w:rPr>
      </w:pPr>
    </w:p>
    <w:p w14:paraId="4363C415" w14:textId="77777777" w:rsidR="00CC2D09" w:rsidRDefault="00CC2D09" w:rsidP="00CC2D09">
      <w:pPr>
        <w:jc w:val="both"/>
        <w:rPr>
          <w:rFonts w:ascii="Arial" w:hAnsi="Arial" w:cs="Arial"/>
          <w:sz w:val="24"/>
          <w:szCs w:val="24"/>
          <w:lang w:val="en-US"/>
        </w:rPr>
      </w:pPr>
      <w:r w:rsidRPr="00CC2D09">
        <w:rPr>
          <w:rFonts w:ascii="Arial" w:hAnsi="Arial" w:cs="Arial"/>
          <w:sz w:val="24"/>
          <w:szCs w:val="24"/>
        </w:rPr>
        <w:t xml:space="preserve">ΣΤ. ΟΜΑΔΑ ΑΣΚΗΣΕΩΝ: Διαλυτότητα. </w:t>
      </w:r>
    </w:p>
    <w:p w14:paraId="20005C04" w14:textId="77777777" w:rsidR="00F12619" w:rsidRDefault="00CC2D09" w:rsidP="00CC2D09">
      <w:pPr>
        <w:jc w:val="both"/>
        <w:rPr>
          <w:rFonts w:ascii="Arial" w:hAnsi="Arial" w:cs="Arial"/>
          <w:sz w:val="24"/>
          <w:szCs w:val="24"/>
          <w:lang w:val="en-US"/>
        </w:rPr>
      </w:pPr>
      <w:r w:rsidRPr="00F12619">
        <w:rPr>
          <w:rFonts w:ascii="Arial" w:hAnsi="Arial" w:cs="Arial"/>
          <w:i/>
          <w:iCs/>
          <w:sz w:val="24"/>
          <w:szCs w:val="24"/>
        </w:rPr>
        <w:t>Θυμίζουμε ότι διαλυτότητα μιας ουσίας σ’ ένα διαλύτη ονομάζεται η ποσότητα της ουσίας που πρέπει να διαλυθεί σε ορισμένη ποσότητα διαλύτη (κάτω από ορισμένες συνθήκες), για να προκύψει κορεσμένο διάλυμα. Εμείς λοιπόν στις ασκήσεις με τη διαλυτότητα θα ξέρουμε ότι η περιεκτικότητα ενός κορεσμένου διαλύματος μιας ουσίας μας οδηγεί άμεσα στη διαλυτότητα της ουσίας</w:t>
      </w:r>
      <w:r w:rsidRPr="00CC2D09">
        <w:rPr>
          <w:rFonts w:ascii="Arial" w:hAnsi="Arial" w:cs="Arial"/>
          <w:sz w:val="24"/>
          <w:szCs w:val="24"/>
        </w:rPr>
        <w:t xml:space="preserve">. </w:t>
      </w:r>
    </w:p>
    <w:p w14:paraId="5F94BACC" w14:textId="3E3BE535" w:rsidR="00CC2D09" w:rsidRDefault="00CC2D09" w:rsidP="00F12619">
      <w:pPr>
        <w:pStyle w:val="a6"/>
        <w:numPr>
          <w:ilvl w:val="0"/>
          <w:numId w:val="6"/>
        </w:numPr>
        <w:jc w:val="both"/>
        <w:rPr>
          <w:rFonts w:ascii="Arial" w:hAnsi="Arial" w:cs="Arial"/>
          <w:sz w:val="24"/>
          <w:szCs w:val="24"/>
          <w:lang w:val="en-US"/>
        </w:rPr>
      </w:pPr>
      <w:r w:rsidRPr="00F12619">
        <w:rPr>
          <w:rFonts w:ascii="Arial" w:hAnsi="Arial" w:cs="Arial"/>
          <w:sz w:val="24"/>
          <w:szCs w:val="24"/>
        </w:rPr>
        <w:t>Η διαλυτότητα της ουσίας Α στο νερό, στους 20°C, είναι 25 g Α ανά 100 g νερού. Πόση είναι η % w/w περιεκτικότητα ενός κορεσμένου υδατικού διαλύματος της Α, θερμοκρασίας 20°C ;</w:t>
      </w:r>
    </w:p>
    <w:p w14:paraId="73BB7BE9" w14:textId="77777777" w:rsidR="00F12619" w:rsidRPr="00F12619" w:rsidRDefault="00F12619" w:rsidP="00F12619">
      <w:pPr>
        <w:jc w:val="both"/>
        <w:rPr>
          <w:rFonts w:ascii="Arial" w:hAnsi="Arial" w:cs="Arial"/>
          <w:sz w:val="24"/>
          <w:szCs w:val="24"/>
          <w:lang w:val="en-US"/>
        </w:rPr>
      </w:pPr>
    </w:p>
    <w:p w14:paraId="5F1831D0" w14:textId="43157354" w:rsidR="00F12619" w:rsidRPr="00F12619" w:rsidRDefault="00F12619" w:rsidP="00F12619">
      <w:pPr>
        <w:pStyle w:val="a6"/>
        <w:numPr>
          <w:ilvl w:val="0"/>
          <w:numId w:val="6"/>
        </w:numPr>
        <w:jc w:val="both"/>
        <w:rPr>
          <w:rFonts w:ascii="Arial" w:hAnsi="Arial" w:cs="Arial"/>
          <w:sz w:val="24"/>
          <w:szCs w:val="24"/>
        </w:rPr>
      </w:pPr>
      <w:r w:rsidRPr="00F12619">
        <w:rPr>
          <w:rFonts w:ascii="Arial" w:hAnsi="Arial" w:cs="Arial"/>
          <w:sz w:val="24"/>
          <w:szCs w:val="24"/>
        </w:rPr>
        <w:t>2. Η διαλυτότητα του νιτρικού καλίου (ΚΝΟ</w:t>
      </w:r>
      <w:r w:rsidRPr="0038350A">
        <w:rPr>
          <w:rFonts w:ascii="Arial" w:hAnsi="Arial" w:cs="Arial"/>
          <w:sz w:val="24"/>
          <w:szCs w:val="24"/>
          <w:vertAlign w:val="subscript"/>
        </w:rPr>
        <w:t>3</w:t>
      </w:r>
      <w:r w:rsidRPr="00F12619">
        <w:rPr>
          <w:rFonts w:ascii="Arial" w:hAnsi="Arial" w:cs="Arial"/>
          <w:sz w:val="24"/>
          <w:szCs w:val="24"/>
        </w:rPr>
        <w:t>) στο νερό, στους 20°C, είναι 32 g νιτρικού καλίου ανά 100 g νερού. Σε 200 g νερού, θερμοκρασίας 20°C, προσθέτουμε: α) 60 g νιτρικού καλίου β) 70 g νιτρικού καλίου Τι θα συμβεί σε κάθε περίπτωση; Σε ποια περίπτωση προκύπτει κορεσμένο διάλυμα νιτρικού καλίου; πόση είναι η % w/w περιεκτικότητα αυτού του διαλύματος;</w:t>
      </w:r>
    </w:p>
    <w:p w14:paraId="7CE70D5E" w14:textId="77777777" w:rsidR="001C0560" w:rsidRPr="001C0560" w:rsidRDefault="001C0560" w:rsidP="001C0560">
      <w:pPr>
        <w:rPr>
          <w:rFonts w:ascii="Arial" w:hAnsi="Arial" w:cs="Arial"/>
          <w:sz w:val="24"/>
          <w:szCs w:val="24"/>
        </w:rPr>
      </w:pPr>
    </w:p>
    <w:sectPr w:rsidR="001C0560" w:rsidRPr="001C05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423"/>
    <w:multiLevelType w:val="hybridMultilevel"/>
    <w:tmpl w:val="9C980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226033"/>
    <w:multiLevelType w:val="hybridMultilevel"/>
    <w:tmpl w:val="E67EF9C6"/>
    <w:lvl w:ilvl="0" w:tplc="84728EF6">
      <w:start w:val="1"/>
      <w:numFmt w:val="decimal"/>
      <w:lvlText w:val="%1."/>
      <w:lvlJc w:val="left"/>
      <w:pPr>
        <w:ind w:left="1210" w:hanging="360"/>
      </w:pPr>
      <w:rPr>
        <w:rFonts w:hint="default"/>
      </w:rPr>
    </w:lvl>
    <w:lvl w:ilvl="1" w:tplc="04080019" w:tentative="1">
      <w:start w:val="1"/>
      <w:numFmt w:val="lowerLetter"/>
      <w:lvlText w:val="%2."/>
      <w:lvlJc w:val="left"/>
      <w:pPr>
        <w:ind w:left="1930" w:hanging="360"/>
      </w:pPr>
    </w:lvl>
    <w:lvl w:ilvl="2" w:tplc="0408001B" w:tentative="1">
      <w:start w:val="1"/>
      <w:numFmt w:val="lowerRoman"/>
      <w:lvlText w:val="%3."/>
      <w:lvlJc w:val="right"/>
      <w:pPr>
        <w:ind w:left="2650" w:hanging="180"/>
      </w:pPr>
    </w:lvl>
    <w:lvl w:ilvl="3" w:tplc="0408000F" w:tentative="1">
      <w:start w:val="1"/>
      <w:numFmt w:val="decimal"/>
      <w:lvlText w:val="%4."/>
      <w:lvlJc w:val="left"/>
      <w:pPr>
        <w:ind w:left="3370" w:hanging="360"/>
      </w:pPr>
    </w:lvl>
    <w:lvl w:ilvl="4" w:tplc="04080019" w:tentative="1">
      <w:start w:val="1"/>
      <w:numFmt w:val="lowerLetter"/>
      <w:lvlText w:val="%5."/>
      <w:lvlJc w:val="left"/>
      <w:pPr>
        <w:ind w:left="4090" w:hanging="360"/>
      </w:pPr>
    </w:lvl>
    <w:lvl w:ilvl="5" w:tplc="0408001B" w:tentative="1">
      <w:start w:val="1"/>
      <w:numFmt w:val="lowerRoman"/>
      <w:lvlText w:val="%6."/>
      <w:lvlJc w:val="right"/>
      <w:pPr>
        <w:ind w:left="4810" w:hanging="180"/>
      </w:pPr>
    </w:lvl>
    <w:lvl w:ilvl="6" w:tplc="0408000F" w:tentative="1">
      <w:start w:val="1"/>
      <w:numFmt w:val="decimal"/>
      <w:lvlText w:val="%7."/>
      <w:lvlJc w:val="left"/>
      <w:pPr>
        <w:ind w:left="5530" w:hanging="360"/>
      </w:pPr>
    </w:lvl>
    <w:lvl w:ilvl="7" w:tplc="04080019" w:tentative="1">
      <w:start w:val="1"/>
      <w:numFmt w:val="lowerLetter"/>
      <w:lvlText w:val="%8."/>
      <w:lvlJc w:val="left"/>
      <w:pPr>
        <w:ind w:left="6250" w:hanging="360"/>
      </w:pPr>
    </w:lvl>
    <w:lvl w:ilvl="8" w:tplc="0408001B" w:tentative="1">
      <w:start w:val="1"/>
      <w:numFmt w:val="lowerRoman"/>
      <w:lvlText w:val="%9."/>
      <w:lvlJc w:val="right"/>
      <w:pPr>
        <w:ind w:left="6970" w:hanging="180"/>
      </w:pPr>
    </w:lvl>
  </w:abstractNum>
  <w:abstractNum w:abstractNumId="2" w15:restartNumberingAfterBreak="0">
    <w:nsid w:val="1CB75608"/>
    <w:multiLevelType w:val="hybridMultilevel"/>
    <w:tmpl w:val="B10EF9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D323A6"/>
    <w:multiLevelType w:val="hybridMultilevel"/>
    <w:tmpl w:val="B18A9F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ECB55F5"/>
    <w:multiLevelType w:val="hybridMultilevel"/>
    <w:tmpl w:val="D778D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F81302C"/>
    <w:multiLevelType w:val="hybridMultilevel"/>
    <w:tmpl w:val="6F9412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0516640">
    <w:abstractNumId w:val="2"/>
  </w:num>
  <w:num w:numId="2" w16cid:durableId="1017734125">
    <w:abstractNumId w:val="1"/>
  </w:num>
  <w:num w:numId="3" w16cid:durableId="218370989">
    <w:abstractNumId w:val="4"/>
  </w:num>
  <w:num w:numId="4" w16cid:durableId="1646624358">
    <w:abstractNumId w:val="3"/>
  </w:num>
  <w:num w:numId="5" w16cid:durableId="1826042231">
    <w:abstractNumId w:val="0"/>
  </w:num>
  <w:num w:numId="6" w16cid:durableId="116970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94"/>
    <w:rsid w:val="00005736"/>
    <w:rsid w:val="000B2EDF"/>
    <w:rsid w:val="000C54C7"/>
    <w:rsid w:val="000C7540"/>
    <w:rsid w:val="001748D2"/>
    <w:rsid w:val="001B71F5"/>
    <w:rsid w:val="001C0560"/>
    <w:rsid w:val="00201970"/>
    <w:rsid w:val="002E0308"/>
    <w:rsid w:val="0038350A"/>
    <w:rsid w:val="00485332"/>
    <w:rsid w:val="00553F2F"/>
    <w:rsid w:val="005A18BE"/>
    <w:rsid w:val="006141E0"/>
    <w:rsid w:val="00677435"/>
    <w:rsid w:val="00721394"/>
    <w:rsid w:val="008C72C5"/>
    <w:rsid w:val="00907028"/>
    <w:rsid w:val="00917BB9"/>
    <w:rsid w:val="009C39D2"/>
    <w:rsid w:val="00A27B98"/>
    <w:rsid w:val="00AD5B27"/>
    <w:rsid w:val="00C60358"/>
    <w:rsid w:val="00CC254C"/>
    <w:rsid w:val="00CC2D09"/>
    <w:rsid w:val="00D81739"/>
    <w:rsid w:val="00DA48F8"/>
    <w:rsid w:val="00DE5733"/>
    <w:rsid w:val="00E05777"/>
    <w:rsid w:val="00EF7CA6"/>
    <w:rsid w:val="00F126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AB85"/>
  <w15:chartTrackingRefBased/>
  <w15:docId w15:val="{797A14B0-D338-4478-9F12-5B2DF189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21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21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213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213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213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213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13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13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13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13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13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13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213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213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213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13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13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1394"/>
    <w:rPr>
      <w:rFonts w:eastAsiaTheme="majorEastAsia" w:cstheme="majorBidi"/>
      <w:color w:val="272727" w:themeColor="text1" w:themeTint="D8"/>
    </w:rPr>
  </w:style>
  <w:style w:type="paragraph" w:styleId="a3">
    <w:name w:val="Title"/>
    <w:basedOn w:val="a"/>
    <w:next w:val="a"/>
    <w:link w:val="Char"/>
    <w:uiPriority w:val="10"/>
    <w:qFormat/>
    <w:rsid w:val="0072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13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139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213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1394"/>
    <w:pPr>
      <w:spacing w:before="160"/>
      <w:jc w:val="center"/>
    </w:pPr>
    <w:rPr>
      <w:i/>
      <w:iCs/>
      <w:color w:val="404040" w:themeColor="text1" w:themeTint="BF"/>
    </w:rPr>
  </w:style>
  <w:style w:type="character" w:customStyle="1" w:styleId="Char1">
    <w:name w:val="Απόσπασμα Char"/>
    <w:basedOn w:val="a0"/>
    <w:link w:val="a5"/>
    <w:uiPriority w:val="29"/>
    <w:rsid w:val="00721394"/>
    <w:rPr>
      <w:i/>
      <w:iCs/>
      <w:color w:val="404040" w:themeColor="text1" w:themeTint="BF"/>
    </w:rPr>
  </w:style>
  <w:style w:type="paragraph" w:styleId="a6">
    <w:name w:val="List Paragraph"/>
    <w:basedOn w:val="a"/>
    <w:uiPriority w:val="34"/>
    <w:qFormat/>
    <w:rsid w:val="00721394"/>
    <w:pPr>
      <w:ind w:left="720"/>
      <w:contextualSpacing/>
    </w:pPr>
  </w:style>
  <w:style w:type="character" w:styleId="a7">
    <w:name w:val="Intense Emphasis"/>
    <w:basedOn w:val="a0"/>
    <w:uiPriority w:val="21"/>
    <w:qFormat/>
    <w:rsid w:val="00721394"/>
    <w:rPr>
      <w:i/>
      <w:iCs/>
      <w:color w:val="0F4761" w:themeColor="accent1" w:themeShade="BF"/>
    </w:rPr>
  </w:style>
  <w:style w:type="paragraph" w:styleId="a8">
    <w:name w:val="Intense Quote"/>
    <w:basedOn w:val="a"/>
    <w:next w:val="a"/>
    <w:link w:val="Char2"/>
    <w:uiPriority w:val="30"/>
    <w:qFormat/>
    <w:rsid w:val="00721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21394"/>
    <w:rPr>
      <w:i/>
      <w:iCs/>
      <w:color w:val="0F4761" w:themeColor="accent1" w:themeShade="BF"/>
    </w:rPr>
  </w:style>
  <w:style w:type="character" w:styleId="a9">
    <w:name w:val="Intense Reference"/>
    <w:basedOn w:val="a0"/>
    <w:uiPriority w:val="32"/>
    <w:qFormat/>
    <w:rsid w:val="007213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1486</Words>
  <Characters>8030</Characters>
  <Application>Microsoft Office Word</Application>
  <DocSecurity>0</DocSecurity>
  <Lines>66</Lines>
  <Paragraphs>18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Varmazi</dc:creator>
  <cp:keywords/>
  <dc:description/>
  <cp:lastModifiedBy>Maria Varmazi</cp:lastModifiedBy>
  <cp:revision>29</cp:revision>
  <dcterms:created xsi:type="dcterms:W3CDTF">2024-09-27T07:51:00Z</dcterms:created>
  <dcterms:modified xsi:type="dcterms:W3CDTF">2024-09-27T08:14:00Z</dcterms:modified>
</cp:coreProperties>
</file>