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DCBB" w14:textId="3C96A477" w:rsidR="00485332" w:rsidRDefault="00973260" w:rsidP="00B303F0">
      <w:pPr>
        <w:jc w:val="center"/>
        <w:rPr>
          <w:b/>
          <w:bCs/>
          <w:sz w:val="40"/>
          <w:szCs w:val="40"/>
        </w:rPr>
      </w:pPr>
      <w:r w:rsidRPr="00502953">
        <w:rPr>
          <w:b/>
          <w:bCs/>
          <w:sz w:val="40"/>
          <w:szCs w:val="40"/>
          <w:highlight w:val="yellow"/>
        </w:rPr>
        <w:drawing>
          <wp:anchor distT="0" distB="0" distL="114300" distR="114300" simplePos="0" relativeHeight="251659264" behindDoc="0" locked="0" layoutInCell="1" allowOverlap="1" wp14:anchorId="5292A867" wp14:editId="2E803E85">
            <wp:simplePos x="0" y="0"/>
            <wp:positionH relativeFrom="column">
              <wp:posOffset>4945380</wp:posOffset>
            </wp:positionH>
            <wp:positionV relativeFrom="paragraph">
              <wp:posOffset>0</wp:posOffset>
            </wp:positionV>
            <wp:extent cx="998220" cy="998220"/>
            <wp:effectExtent l="0" t="0" r="0" b="0"/>
            <wp:wrapSquare wrapText="bothSides"/>
            <wp:docPr id="1174283184" name="Εικόνα 5" descr="Chemist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mistry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3F0" w:rsidRPr="00B303F0">
        <w:rPr>
          <w:b/>
          <w:bCs/>
          <w:sz w:val="40"/>
          <w:szCs w:val="40"/>
        </w:rPr>
        <w:t>Κεφάλαιο 1</w:t>
      </w:r>
    </w:p>
    <w:p w14:paraId="4BD5098A" w14:textId="1F41DBB6" w:rsidR="00B303F0" w:rsidRDefault="00B303F0" w:rsidP="00B303F0">
      <w:pPr>
        <w:jc w:val="center"/>
        <w:rPr>
          <w:b/>
          <w:bCs/>
          <w:sz w:val="40"/>
          <w:szCs w:val="40"/>
        </w:rPr>
      </w:pPr>
      <w:r w:rsidRPr="00B303F0">
        <w:rPr>
          <w:b/>
          <w:bCs/>
          <w:sz w:val="40"/>
          <w:szCs w:val="40"/>
          <w:highlight w:val="yellow"/>
        </w:rPr>
        <w:t>Εισαγωγή στη χημεία</w:t>
      </w:r>
    </w:p>
    <w:p w14:paraId="2E85BA01" w14:textId="77777777" w:rsidR="00B303F0" w:rsidRDefault="00B303F0" w:rsidP="00B303F0">
      <w:pPr>
        <w:jc w:val="center"/>
        <w:rPr>
          <w:b/>
          <w:bCs/>
          <w:sz w:val="40"/>
          <w:szCs w:val="40"/>
        </w:rPr>
      </w:pPr>
    </w:p>
    <w:p w14:paraId="63722E52" w14:textId="0B177E3C" w:rsidR="00B303F0" w:rsidRPr="008B1F02" w:rsidRDefault="00B95F2E" w:rsidP="00B303F0">
      <w:pPr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8B1F02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Τι είναι η Χημεία και γιατί τη μελετάμε:</w:t>
      </w:r>
    </w:p>
    <w:p w14:paraId="68698FA6" w14:textId="33F71914" w:rsidR="00B95F2E" w:rsidRPr="008B1F02" w:rsidRDefault="008E20C7" w:rsidP="00B95F2E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8E20C7">
        <w:rPr>
          <w:rFonts w:ascii="Arial" w:hAnsi="Arial" w:cs="Arial"/>
          <w:color w:val="E97132" w:themeColor="accent2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B269F5C" wp14:editId="34E6FFA6">
            <wp:simplePos x="0" y="0"/>
            <wp:positionH relativeFrom="column">
              <wp:posOffset>4762500</wp:posOffset>
            </wp:positionH>
            <wp:positionV relativeFrom="paragraph">
              <wp:posOffset>7620</wp:posOffset>
            </wp:positionV>
            <wp:extent cx="899160" cy="899160"/>
            <wp:effectExtent l="0" t="0" r="0" b="0"/>
            <wp:wrapSquare wrapText="bothSides"/>
            <wp:docPr id="1752164249" name="Εικόνα 15" descr="Ear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arth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F2E" w:rsidRPr="008B1F02">
        <w:rPr>
          <w:rFonts w:ascii="Arial" w:hAnsi="Arial" w:cs="Arial"/>
          <w:color w:val="E97132" w:themeColor="accent2"/>
          <w:sz w:val="24"/>
          <w:szCs w:val="24"/>
        </w:rPr>
        <w:t>1. Τι ονομάζεται περιβάλλον;</w:t>
      </w:r>
      <w:r w:rsidRPr="008E20C7">
        <w:t xml:space="preserve"> </w:t>
      </w:r>
    </w:p>
    <w:p w14:paraId="2E63B8C2" w14:textId="28BF3DB4" w:rsidR="00B95F2E" w:rsidRPr="00B95F2E" w:rsidRDefault="00B95F2E" w:rsidP="00B95F2E">
      <w:pPr>
        <w:jc w:val="both"/>
        <w:rPr>
          <w:rFonts w:ascii="Arial" w:hAnsi="Arial" w:cs="Arial"/>
          <w:sz w:val="24"/>
          <w:szCs w:val="24"/>
        </w:rPr>
      </w:pPr>
      <w:r w:rsidRPr="00B95F2E">
        <w:rPr>
          <w:rFonts w:ascii="Arial" w:hAnsi="Arial" w:cs="Arial"/>
          <w:sz w:val="24"/>
          <w:szCs w:val="24"/>
        </w:rPr>
        <w:t xml:space="preserve">Οτιδήποτε μας </w:t>
      </w:r>
      <w:r w:rsidRPr="008B1F02">
        <w:rPr>
          <w:rFonts w:ascii="Arial" w:hAnsi="Arial" w:cs="Arial"/>
          <w:sz w:val="24"/>
          <w:szCs w:val="24"/>
          <w:u w:val="single"/>
        </w:rPr>
        <w:t>περιβάλλει</w:t>
      </w:r>
      <w:r w:rsidRPr="00B95F2E">
        <w:rPr>
          <w:rFonts w:ascii="Arial" w:hAnsi="Arial" w:cs="Arial"/>
          <w:sz w:val="24"/>
          <w:szCs w:val="24"/>
        </w:rPr>
        <w:t xml:space="preserve"> ονομάζεται περιβάλλον. Για παράδειγμα στο περιβάλλον</w:t>
      </w:r>
      <w:r w:rsidR="008B1F02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ανήκουν τα δάση, τα ζώα, τα κτίρια, τα αυτοκίνητα, οι άνθρωποι.</w:t>
      </w:r>
    </w:p>
    <w:p w14:paraId="42B3B51B" w14:textId="77777777" w:rsidR="00B95F2E" w:rsidRPr="00AB2BEB" w:rsidRDefault="00B95F2E" w:rsidP="00B95F2E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AB2BEB">
        <w:rPr>
          <w:rFonts w:ascii="Arial" w:hAnsi="Arial" w:cs="Arial"/>
          <w:color w:val="E97132" w:themeColor="accent2"/>
          <w:sz w:val="24"/>
          <w:szCs w:val="24"/>
        </w:rPr>
        <w:t>2. Σε ποιες υποκατηγορίες διακρίνεται το περιβάλλον;</w:t>
      </w:r>
    </w:p>
    <w:p w14:paraId="0337A35B" w14:textId="77777777" w:rsidR="00B95F2E" w:rsidRPr="00B95F2E" w:rsidRDefault="00B95F2E" w:rsidP="00B95F2E">
      <w:pPr>
        <w:jc w:val="both"/>
        <w:rPr>
          <w:rFonts w:ascii="Arial" w:hAnsi="Arial" w:cs="Arial"/>
          <w:sz w:val="24"/>
          <w:szCs w:val="24"/>
        </w:rPr>
      </w:pPr>
      <w:r w:rsidRPr="00B95F2E">
        <w:rPr>
          <w:rFonts w:ascii="Arial" w:hAnsi="Arial" w:cs="Arial"/>
          <w:sz w:val="24"/>
          <w:szCs w:val="24"/>
        </w:rPr>
        <w:t xml:space="preserve">Στο </w:t>
      </w:r>
      <w:r w:rsidRPr="00AB2BEB">
        <w:rPr>
          <w:rFonts w:ascii="Arial" w:hAnsi="Arial" w:cs="Arial"/>
          <w:color w:val="196B24" w:themeColor="accent3"/>
          <w:sz w:val="24"/>
          <w:szCs w:val="24"/>
        </w:rPr>
        <w:t xml:space="preserve">φυσικό </w:t>
      </w:r>
      <w:r w:rsidRPr="00B95F2E">
        <w:rPr>
          <w:rFonts w:ascii="Arial" w:hAnsi="Arial" w:cs="Arial"/>
          <w:sz w:val="24"/>
          <w:szCs w:val="24"/>
        </w:rPr>
        <w:t xml:space="preserve">και το </w:t>
      </w:r>
      <w:r w:rsidRPr="00AB2BEB">
        <w:rPr>
          <w:rFonts w:ascii="Arial" w:hAnsi="Arial" w:cs="Arial"/>
          <w:color w:val="0F4761" w:themeColor="accent1" w:themeShade="BF"/>
          <w:sz w:val="24"/>
          <w:szCs w:val="24"/>
        </w:rPr>
        <w:t>ανθρωπογενές</w:t>
      </w:r>
      <w:r w:rsidRPr="00B95F2E">
        <w:rPr>
          <w:rFonts w:ascii="Arial" w:hAnsi="Arial" w:cs="Arial"/>
          <w:sz w:val="24"/>
          <w:szCs w:val="24"/>
        </w:rPr>
        <w:t xml:space="preserve"> περιβάλλον.</w:t>
      </w:r>
    </w:p>
    <w:p w14:paraId="088285AC" w14:textId="77777777" w:rsidR="00B95F2E" w:rsidRPr="00AB2BEB" w:rsidRDefault="00B95F2E" w:rsidP="00B95F2E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AB2BEB">
        <w:rPr>
          <w:rFonts w:ascii="Arial" w:hAnsi="Arial" w:cs="Arial"/>
          <w:color w:val="E97132" w:themeColor="accent2"/>
          <w:sz w:val="24"/>
          <w:szCs w:val="24"/>
        </w:rPr>
        <w:t>3. Τι είναι το φυσικό περιβάλλον;</w:t>
      </w:r>
    </w:p>
    <w:p w14:paraId="72297AE9" w14:textId="0C502C77" w:rsidR="00B95F2E" w:rsidRDefault="00B95F2E" w:rsidP="00B95F2E">
      <w:pPr>
        <w:jc w:val="both"/>
        <w:rPr>
          <w:rFonts w:ascii="Arial" w:hAnsi="Arial" w:cs="Arial"/>
          <w:sz w:val="24"/>
          <w:szCs w:val="24"/>
        </w:rPr>
      </w:pPr>
      <w:r w:rsidRPr="00AB2BEB">
        <w:rPr>
          <w:rFonts w:ascii="Arial" w:hAnsi="Arial" w:cs="Arial"/>
          <w:color w:val="196B24" w:themeColor="accent3"/>
          <w:sz w:val="24"/>
          <w:szCs w:val="24"/>
        </w:rPr>
        <w:t>Φυσικό</w:t>
      </w:r>
      <w:r w:rsidRPr="00B95F2E">
        <w:rPr>
          <w:rFonts w:ascii="Arial" w:hAnsi="Arial" w:cs="Arial"/>
          <w:sz w:val="24"/>
          <w:szCs w:val="24"/>
        </w:rPr>
        <w:t xml:space="preserve"> είναι το περιβάλλον των υλικών που δημιουργήθηκαν από τη φύση, όπως το</w:t>
      </w:r>
      <w:r w:rsidR="00E61223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νερό, ο αέρας, το χώμα, τα έμβια όντα</w:t>
      </w:r>
      <w:r w:rsidR="00E61223">
        <w:rPr>
          <w:rFonts w:ascii="Arial" w:hAnsi="Arial" w:cs="Arial"/>
          <w:sz w:val="24"/>
          <w:szCs w:val="24"/>
        </w:rPr>
        <w:t>(ζωντανοί οργανισμοί)</w:t>
      </w:r>
      <w:r w:rsidRPr="00B95F2E">
        <w:rPr>
          <w:rFonts w:ascii="Arial" w:hAnsi="Arial" w:cs="Arial"/>
          <w:sz w:val="24"/>
          <w:szCs w:val="24"/>
        </w:rPr>
        <w:t>.</w:t>
      </w:r>
    </w:p>
    <w:p w14:paraId="47D2F6BE" w14:textId="039FA3A1" w:rsidR="006C77E3" w:rsidRPr="00B95F2E" w:rsidRDefault="006C77E3" w:rsidP="006C77E3">
      <w:pPr>
        <w:jc w:val="center"/>
        <w:rPr>
          <w:rFonts w:ascii="Arial" w:hAnsi="Arial" w:cs="Arial"/>
          <w:sz w:val="24"/>
          <w:szCs w:val="24"/>
        </w:rPr>
      </w:pPr>
      <w:r w:rsidRPr="006C77E3">
        <w:rPr>
          <w:rFonts w:ascii="Arial" w:hAnsi="Arial" w:cs="Arial"/>
          <w:sz w:val="24"/>
          <w:szCs w:val="24"/>
        </w:rPr>
        <w:drawing>
          <wp:inline distT="0" distB="0" distL="0" distR="0" wp14:anchorId="709AA8A8" wp14:editId="12C2EA3B">
            <wp:extent cx="3383280" cy="2278195"/>
            <wp:effectExtent l="0" t="0" r="7620" b="8255"/>
            <wp:docPr id="1622373092" name="Εικόνα 16" descr="Ανάπτυξη και Φύση: Ποιες εταιρείες φροντίζουν για το περιβάλλον - Ec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νάπτυξη και Φύση: Ποιες εταιρείες φροντίζουν για το περιβάλλον - Ec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68" cy="229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3E4F" w14:textId="77777777" w:rsidR="00B95F2E" w:rsidRPr="00AB2BEB" w:rsidRDefault="00B95F2E" w:rsidP="00B95F2E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AB2BEB">
        <w:rPr>
          <w:rFonts w:ascii="Arial" w:hAnsi="Arial" w:cs="Arial"/>
          <w:color w:val="E97132" w:themeColor="accent2"/>
          <w:sz w:val="24"/>
          <w:szCs w:val="24"/>
        </w:rPr>
        <w:t>4. Τι είναι το ανθρωπογενές περιβάλλον;</w:t>
      </w:r>
    </w:p>
    <w:p w14:paraId="712DEE70" w14:textId="7E14CDBA" w:rsidR="00B95F2E" w:rsidRPr="00B95F2E" w:rsidRDefault="00B95F2E" w:rsidP="00B95F2E">
      <w:pPr>
        <w:jc w:val="both"/>
        <w:rPr>
          <w:rFonts w:ascii="Arial" w:hAnsi="Arial" w:cs="Arial"/>
          <w:sz w:val="24"/>
          <w:szCs w:val="24"/>
        </w:rPr>
      </w:pPr>
      <w:r w:rsidRPr="00AB2BEB">
        <w:rPr>
          <w:rFonts w:ascii="Arial" w:hAnsi="Arial" w:cs="Arial"/>
          <w:color w:val="0F4761" w:themeColor="accent1" w:themeShade="BF"/>
          <w:sz w:val="24"/>
          <w:szCs w:val="24"/>
        </w:rPr>
        <w:t>Ανθρωπογενές</w:t>
      </w:r>
      <w:r w:rsidRPr="00B95F2E">
        <w:rPr>
          <w:rFonts w:ascii="Arial" w:hAnsi="Arial" w:cs="Arial"/>
          <w:sz w:val="24"/>
          <w:szCs w:val="24"/>
        </w:rPr>
        <w:t xml:space="preserve"> είναι το περιβάλλον των υλικών που δημιουργήθηκαν από τον</w:t>
      </w:r>
      <w:r w:rsidR="00AE20D8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άνθρωπο, όπως τα κτίρια, οι γέφυρες, τα αυτοκίνητα, τα αεροπλάνα. Ο άνθρωπος το</w:t>
      </w:r>
      <w:r w:rsidR="00E61223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 xml:space="preserve">προσαρμόζει με σκοπό να διευκολύνει τη ζωή του μέσα σ’ αυτό και να ικανοποιεί </w:t>
      </w:r>
      <w:r w:rsidR="00E61223">
        <w:rPr>
          <w:rFonts w:ascii="Arial" w:hAnsi="Arial" w:cs="Arial"/>
          <w:sz w:val="24"/>
          <w:szCs w:val="24"/>
        </w:rPr>
        <w:t xml:space="preserve">τις </w:t>
      </w:r>
      <w:r w:rsidRPr="00B95F2E">
        <w:rPr>
          <w:rFonts w:ascii="Arial" w:hAnsi="Arial" w:cs="Arial"/>
          <w:sz w:val="24"/>
          <w:szCs w:val="24"/>
        </w:rPr>
        <w:t>ανάγκες του. Αρκετές φορές μεταβάλει</w:t>
      </w:r>
      <w:r w:rsidR="001F3FEE">
        <w:rPr>
          <w:rFonts w:ascii="Arial" w:hAnsi="Arial" w:cs="Arial"/>
          <w:sz w:val="24"/>
          <w:szCs w:val="24"/>
        </w:rPr>
        <w:t>(αλλάζει)</w:t>
      </w:r>
      <w:r w:rsidRPr="00B95F2E">
        <w:rPr>
          <w:rFonts w:ascii="Arial" w:hAnsi="Arial" w:cs="Arial"/>
          <w:sz w:val="24"/>
          <w:szCs w:val="24"/>
        </w:rPr>
        <w:t xml:space="preserve"> το φυσικό περιβάλλον για να διαμορφώσει το</w:t>
      </w:r>
      <w:r w:rsidR="00E61223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ανθρωπογενές περιβάλλον. Ένα τέτοιο παράδειγμα από την καθημερινότητά μας,</w:t>
      </w:r>
      <w:r w:rsidR="00E61223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είναι η κατασκευή ασφαλτοστρωμένων δρόμων στη θέση των χωματόδρομων που</w:t>
      </w:r>
      <w:r w:rsidR="00E61223">
        <w:rPr>
          <w:rFonts w:ascii="Arial" w:hAnsi="Arial" w:cs="Arial"/>
          <w:sz w:val="24"/>
          <w:szCs w:val="24"/>
        </w:rPr>
        <w:t xml:space="preserve"> </w:t>
      </w:r>
      <w:r w:rsidRPr="00B95F2E">
        <w:rPr>
          <w:rFonts w:ascii="Arial" w:hAnsi="Arial" w:cs="Arial"/>
          <w:sz w:val="24"/>
          <w:szCs w:val="24"/>
        </w:rPr>
        <w:t>δημιουργεί η φύση.</w:t>
      </w:r>
    </w:p>
    <w:p w14:paraId="0A212558" w14:textId="7FA487C6" w:rsidR="00B95F2E" w:rsidRPr="00546B16" w:rsidRDefault="006E4D0F" w:rsidP="00B95F2E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6E4D0F">
        <w:rPr>
          <w:rFonts w:ascii="Arial" w:hAnsi="Arial" w:cs="Arial"/>
          <w:color w:val="E97132" w:themeColor="accent2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1F1140D" wp14:editId="5CDA686A">
            <wp:simplePos x="0" y="0"/>
            <wp:positionH relativeFrom="rightMargin">
              <wp:posOffset>175260</wp:posOffset>
            </wp:positionH>
            <wp:positionV relativeFrom="paragraph">
              <wp:posOffset>231775</wp:posOffset>
            </wp:positionV>
            <wp:extent cx="571500" cy="571500"/>
            <wp:effectExtent l="0" t="0" r="0" b="0"/>
            <wp:wrapSquare wrapText="bothSides"/>
            <wp:docPr id="1372802850" name="Εικόνα 13" descr="Landscap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ndscape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2E" w:rsidRPr="00546B16">
        <w:rPr>
          <w:rFonts w:ascii="Arial" w:hAnsi="Arial" w:cs="Arial"/>
          <w:color w:val="E97132" w:themeColor="accent2"/>
          <w:sz w:val="24"/>
          <w:szCs w:val="24"/>
        </w:rPr>
        <w:t>5. Ποια υλικά ονομάζονται φυσικά και ποια επεξεργασμένα προϊόντα;</w:t>
      </w:r>
      <w:r w:rsidRPr="006E4D0F">
        <w:t xml:space="preserve"> </w:t>
      </w:r>
    </w:p>
    <w:p w14:paraId="04FBB5D6" w14:textId="4876FF3D" w:rsidR="00722968" w:rsidRDefault="00652EDE" w:rsidP="00722968">
      <w:pPr>
        <w:jc w:val="both"/>
        <w:rPr>
          <w:rFonts w:ascii="Arial" w:hAnsi="Arial" w:cs="Arial"/>
          <w:sz w:val="24"/>
          <w:szCs w:val="24"/>
        </w:rPr>
      </w:pPr>
      <w:r w:rsidRPr="00652ED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936C918" wp14:editId="29123825">
            <wp:simplePos x="0" y="0"/>
            <wp:positionH relativeFrom="leftMargin">
              <wp:align>right</wp:align>
            </wp:positionH>
            <wp:positionV relativeFrom="paragraph">
              <wp:posOffset>802005</wp:posOffset>
            </wp:positionV>
            <wp:extent cx="601980" cy="601980"/>
            <wp:effectExtent l="0" t="0" r="7620" b="7620"/>
            <wp:wrapSquare wrapText="bothSides"/>
            <wp:docPr id="1944736049" name="Εικόνα 14" descr="Network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tworking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2E" w:rsidRPr="00B95F2E">
        <w:rPr>
          <w:rFonts w:ascii="Arial" w:hAnsi="Arial" w:cs="Arial"/>
          <w:sz w:val="24"/>
          <w:szCs w:val="24"/>
        </w:rPr>
        <w:t>Φυσικά ονομάζονται τα υλικά που έχει δημιουργήσει η φύση. Μερικά από αυτά</w:t>
      </w:r>
      <w:r w:rsidR="00546B16">
        <w:rPr>
          <w:rFonts w:ascii="Arial" w:hAnsi="Arial" w:cs="Arial"/>
          <w:sz w:val="24"/>
          <w:szCs w:val="24"/>
        </w:rPr>
        <w:t xml:space="preserve"> </w:t>
      </w:r>
      <w:r w:rsidR="00B95F2E" w:rsidRPr="00B95F2E">
        <w:rPr>
          <w:rFonts w:ascii="Arial" w:hAnsi="Arial" w:cs="Arial"/>
          <w:sz w:val="24"/>
          <w:szCs w:val="24"/>
        </w:rPr>
        <w:t>είναι τα φυτά, τα φρούτα, τα ορυκτά</w:t>
      </w:r>
      <w:r w:rsidR="00753B49">
        <w:rPr>
          <w:rFonts w:ascii="Arial" w:hAnsi="Arial" w:cs="Arial"/>
          <w:sz w:val="24"/>
          <w:szCs w:val="24"/>
        </w:rPr>
        <w:t xml:space="preserve"> </w:t>
      </w:r>
      <w:r w:rsidR="00AD404F">
        <w:rPr>
          <w:rFonts w:ascii="Arial" w:hAnsi="Arial" w:cs="Arial"/>
          <w:sz w:val="24"/>
          <w:szCs w:val="24"/>
        </w:rPr>
        <w:t>(πέτρες)</w:t>
      </w:r>
      <w:r w:rsidR="00B95F2E" w:rsidRPr="00B95F2E">
        <w:rPr>
          <w:rFonts w:ascii="Arial" w:hAnsi="Arial" w:cs="Arial"/>
          <w:sz w:val="24"/>
          <w:szCs w:val="24"/>
        </w:rPr>
        <w:t>.</w:t>
      </w:r>
      <w:r w:rsidR="00546B16">
        <w:rPr>
          <w:rFonts w:ascii="Arial" w:hAnsi="Arial" w:cs="Arial"/>
          <w:sz w:val="24"/>
          <w:szCs w:val="24"/>
        </w:rPr>
        <w:t xml:space="preserve"> </w:t>
      </w:r>
      <w:r w:rsidR="00B95F2E" w:rsidRPr="00B95F2E">
        <w:rPr>
          <w:rFonts w:ascii="Arial" w:hAnsi="Arial" w:cs="Arial"/>
          <w:sz w:val="24"/>
          <w:szCs w:val="24"/>
        </w:rPr>
        <w:t>Επεξεργασμένα προϊόντα είναι υλικά που προκύπτουν από τα φυσικά υλικά με</w:t>
      </w:r>
      <w:r w:rsidR="00546B16">
        <w:rPr>
          <w:rFonts w:ascii="Arial" w:hAnsi="Arial" w:cs="Arial"/>
          <w:sz w:val="24"/>
          <w:szCs w:val="24"/>
        </w:rPr>
        <w:t xml:space="preserve"> </w:t>
      </w:r>
      <w:r w:rsidR="00B95F2E" w:rsidRPr="00B95F2E">
        <w:rPr>
          <w:rFonts w:ascii="Arial" w:hAnsi="Arial" w:cs="Arial"/>
          <w:sz w:val="24"/>
          <w:szCs w:val="24"/>
        </w:rPr>
        <w:t>διαδικασίες επεξεργασίας από τον άνθρωπο. Για παράδειγμα:</w:t>
      </w:r>
      <w:r w:rsidR="00546B16">
        <w:rPr>
          <w:rFonts w:ascii="Arial" w:hAnsi="Arial" w:cs="Arial"/>
          <w:sz w:val="24"/>
          <w:szCs w:val="24"/>
        </w:rPr>
        <w:t xml:space="preserve"> τ</w:t>
      </w:r>
      <w:r w:rsidR="00B95F2E" w:rsidRPr="00B95F2E">
        <w:rPr>
          <w:rFonts w:ascii="Arial" w:hAnsi="Arial" w:cs="Arial"/>
          <w:sz w:val="24"/>
          <w:szCs w:val="24"/>
        </w:rPr>
        <w:t>ο λινάρι που είναι φυτό, δηλαδή φυσικό προϊόν, το επεξεργαζόμαστε</w:t>
      </w:r>
      <w:r w:rsidR="00722968">
        <w:rPr>
          <w:rFonts w:ascii="Arial" w:hAnsi="Arial" w:cs="Arial"/>
          <w:sz w:val="24"/>
          <w:szCs w:val="24"/>
        </w:rPr>
        <w:t xml:space="preserve"> </w:t>
      </w:r>
      <w:r w:rsidR="00722968" w:rsidRPr="00722968">
        <w:rPr>
          <w:rFonts w:ascii="Arial" w:hAnsi="Arial" w:cs="Arial"/>
          <w:sz w:val="24"/>
          <w:szCs w:val="24"/>
        </w:rPr>
        <w:t>και παράγουμε ίνες λιναριού, στη συνέχεια νήμα, υφάσματα και λινά</w:t>
      </w:r>
      <w:r w:rsidR="00AD404F">
        <w:rPr>
          <w:rFonts w:ascii="Arial" w:hAnsi="Arial" w:cs="Arial"/>
          <w:sz w:val="24"/>
          <w:szCs w:val="24"/>
        </w:rPr>
        <w:t xml:space="preserve"> </w:t>
      </w:r>
      <w:r w:rsidR="00722968" w:rsidRPr="00722968">
        <w:rPr>
          <w:rFonts w:ascii="Arial" w:hAnsi="Arial" w:cs="Arial"/>
          <w:sz w:val="24"/>
          <w:szCs w:val="24"/>
        </w:rPr>
        <w:t>ρούχα</w:t>
      </w:r>
      <w:r w:rsidR="00AD404F">
        <w:rPr>
          <w:rFonts w:ascii="Arial" w:hAnsi="Arial" w:cs="Arial"/>
          <w:sz w:val="24"/>
          <w:szCs w:val="24"/>
        </w:rPr>
        <w:t xml:space="preserve">. </w:t>
      </w:r>
      <w:r w:rsidR="00722968" w:rsidRPr="00722968">
        <w:rPr>
          <w:rFonts w:ascii="Arial" w:hAnsi="Arial" w:cs="Arial"/>
          <w:sz w:val="24"/>
          <w:szCs w:val="24"/>
        </w:rPr>
        <w:t>Τα δέντρα όπως οι λεύκες, που είναι φυσικά προϊόντα, τα</w:t>
      </w:r>
      <w:r w:rsidR="00AD404F">
        <w:rPr>
          <w:rFonts w:ascii="Arial" w:hAnsi="Arial" w:cs="Arial"/>
          <w:sz w:val="24"/>
          <w:szCs w:val="24"/>
        </w:rPr>
        <w:t xml:space="preserve"> </w:t>
      </w:r>
      <w:r w:rsidR="00722968" w:rsidRPr="00722968">
        <w:rPr>
          <w:rFonts w:ascii="Arial" w:hAnsi="Arial" w:cs="Arial"/>
          <w:sz w:val="24"/>
          <w:szCs w:val="24"/>
        </w:rPr>
        <w:t>επεξεργαζόμαστε κόβοντας τα σε τεμάχια, στη συνέχεια πολτοποιούμε τα</w:t>
      </w:r>
      <w:r w:rsidR="00AD404F">
        <w:rPr>
          <w:rFonts w:ascii="Arial" w:hAnsi="Arial" w:cs="Arial"/>
          <w:sz w:val="24"/>
          <w:szCs w:val="24"/>
        </w:rPr>
        <w:t xml:space="preserve"> </w:t>
      </w:r>
      <w:r w:rsidR="00722968" w:rsidRPr="00722968">
        <w:rPr>
          <w:rFonts w:ascii="Arial" w:hAnsi="Arial" w:cs="Arial"/>
          <w:sz w:val="24"/>
          <w:szCs w:val="24"/>
        </w:rPr>
        <w:t>τεμάχια, αποχρωματίζουμε τον πολτό και παράγουμε χαρτί.</w:t>
      </w:r>
    </w:p>
    <w:p w14:paraId="5BFE3687" w14:textId="50FDB683" w:rsidR="00C83C60" w:rsidRDefault="00C83C60" w:rsidP="00696BA3">
      <w:pPr>
        <w:jc w:val="center"/>
        <w:rPr>
          <w:rFonts w:ascii="Arial" w:hAnsi="Arial" w:cs="Arial"/>
          <w:sz w:val="24"/>
          <w:szCs w:val="24"/>
        </w:rPr>
      </w:pPr>
      <w:r w:rsidRPr="00C83C60">
        <w:rPr>
          <w:rFonts w:ascii="Arial" w:hAnsi="Arial" w:cs="Arial"/>
          <w:sz w:val="24"/>
          <w:szCs w:val="24"/>
        </w:rPr>
        <w:drawing>
          <wp:inline distT="0" distB="0" distL="0" distR="0" wp14:anchorId="3383CBA5" wp14:editId="40B8DEF7">
            <wp:extent cx="2154636" cy="1528445"/>
            <wp:effectExtent l="0" t="0" r="0" b="0"/>
            <wp:docPr id="1197866058" name="Εικόνα 1" descr="Το Λινάρι και οι χρήσεις του | Διακόν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Λινάρι και οι χρήσεις του | Διακόνημ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24" cy="15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304">
        <w:rPr>
          <w:rFonts w:ascii="Arial" w:hAnsi="Arial" w:cs="Arial"/>
          <w:sz w:val="24"/>
          <w:szCs w:val="24"/>
        </w:rPr>
        <w:t xml:space="preserve">  </w:t>
      </w:r>
      <w:r w:rsidR="00696BA3" w:rsidRPr="00696BA3">
        <w:rPr>
          <w:rFonts w:ascii="Arial" w:hAnsi="Arial" w:cs="Arial"/>
          <w:sz w:val="24"/>
          <w:szCs w:val="24"/>
        </w:rPr>
        <w:drawing>
          <wp:inline distT="0" distB="0" distL="0" distR="0" wp14:anchorId="2C468227" wp14:editId="5836534F">
            <wp:extent cx="2247900" cy="1497968"/>
            <wp:effectExtent l="0" t="0" r="0" b="6985"/>
            <wp:docPr id="1935098847" name="Εικόνα 2" descr="Τί είναι το λινό; Όλα όσα χρειάζεται να ξέρετ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ί είναι το λινό; Όλα όσα χρειάζεται να ξέρετ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83" cy="15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8D2F" w14:textId="15455CA1" w:rsidR="00C83C60" w:rsidRPr="00722968" w:rsidRDefault="00C83C60" w:rsidP="007229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4A0304">
        <w:rPr>
          <w:rFonts w:ascii="Arial" w:hAnsi="Arial" w:cs="Arial"/>
          <w:sz w:val="24"/>
          <w:szCs w:val="24"/>
        </w:rPr>
        <w:t xml:space="preserve">       Λ</w:t>
      </w:r>
      <w:r>
        <w:rPr>
          <w:rFonts w:ascii="Arial" w:hAnsi="Arial" w:cs="Arial"/>
          <w:sz w:val="24"/>
          <w:szCs w:val="24"/>
        </w:rPr>
        <w:t>ινάρι</w:t>
      </w:r>
      <w:r w:rsidR="004A0304">
        <w:rPr>
          <w:rFonts w:ascii="Arial" w:hAnsi="Arial" w:cs="Arial"/>
          <w:sz w:val="24"/>
          <w:szCs w:val="24"/>
        </w:rPr>
        <w:t xml:space="preserve">                                            Λινό ύφασμα</w:t>
      </w:r>
    </w:p>
    <w:p w14:paraId="216471A9" w14:textId="77777777" w:rsidR="00CC70BA" w:rsidRDefault="00CC70BA" w:rsidP="00722968">
      <w:pPr>
        <w:jc w:val="both"/>
        <w:rPr>
          <w:rFonts w:ascii="Arial" w:hAnsi="Arial" w:cs="Arial"/>
          <w:sz w:val="24"/>
          <w:szCs w:val="24"/>
        </w:rPr>
      </w:pPr>
    </w:p>
    <w:p w14:paraId="4BCA3C92" w14:textId="3156982E" w:rsidR="00CC70BA" w:rsidRDefault="00406856" w:rsidP="004068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C70BA" w:rsidRPr="00CC70BA">
        <w:rPr>
          <w:rFonts w:ascii="Arial" w:hAnsi="Arial" w:cs="Arial"/>
          <w:sz w:val="24"/>
          <w:szCs w:val="24"/>
        </w:rPr>
        <w:drawing>
          <wp:inline distT="0" distB="0" distL="0" distR="0" wp14:anchorId="73475EB5" wp14:editId="3F4B1C8D">
            <wp:extent cx="1223566" cy="1844040"/>
            <wp:effectExtent l="0" t="0" r="0" b="3810"/>
            <wp:docPr id="1378222890" name="Εικόνα 3" descr="Λεύκ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Λεύκ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79" cy="18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5340C8" w:rsidRPr="005340C8">
        <w:rPr>
          <w:rFonts w:ascii="Arial" w:hAnsi="Arial" w:cs="Arial"/>
          <w:sz w:val="24"/>
          <w:szCs w:val="24"/>
        </w:rPr>
        <w:drawing>
          <wp:inline distT="0" distB="0" distL="0" distR="0" wp14:anchorId="1857F2B2" wp14:editId="757E0592">
            <wp:extent cx="3177540" cy="1225924"/>
            <wp:effectExtent l="0" t="0" r="3810" b="0"/>
            <wp:docPr id="1216183835" name="Εικόνα 4" descr="Αρχική - ZAM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ική - ZAME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59" cy="12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5209" w14:textId="57FBAC4A" w:rsidR="00CC70BA" w:rsidRDefault="005340C8" w:rsidP="007229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685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C70BA">
        <w:rPr>
          <w:rFonts w:ascii="Arial" w:hAnsi="Arial" w:cs="Arial"/>
          <w:sz w:val="24"/>
          <w:szCs w:val="24"/>
        </w:rPr>
        <w:t>Λεύκες (δέντρα)</w:t>
      </w:r>
      <w:r>
        <w:rPr>
          <w:rFonts w:ascii="Arial" w:hAnsi="Arial" w:cs="Arial"/>
          <w:sz w:val="24"/>
          <w:szCs w:val="24"/>
        </w:rPr>
        <w:t xml:space="preserve">                    Παραγωγή χαρτιού </w:t>
      </w:r>
    </w:p>
    <w:p w14:paraId="3D5BB17F" w14:textId="445DB556" w:rsidR="00722968" w:rsidRPr="003851F7" w:rsidRDefault="00722968" w:rsidP="00722968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3851F7">
        <w:rPr>
          <w:rFonts w:ascii="Arial" w:hAnsi="Arial" w:cs="Arial"/>
          <w:color w:val="E97132" w:themeColor="accent2"/>
          <w:sz w:val="24"/>
          <w:szCs w:val="24"/>
        </w:rPr>
        <w:t>6. Ποια επιστήμη έχει το σπουδαιότερο ρόλο στη μετατροπή των φυσικών</w:t>
      </w:r>
      <w:r w:rsidR="003851F7">
        <w:rPr>
          <w:rFonts w:ascii="Arial" w:hAnsi="Arial" w:cs="Arial"/>
          <w:color w:val="E97132" w:themeColor="accent2"/>
          <w:sz w:val="24"/>
          <w:szCs w:val="24"/>
        </w:rPr>
        <w:t xml:space="preserve"> </w:t>
      </w:r>
      <w:r w:rsidRPr="003851F7">
        <w:rPr>
          <w:rFonts w:ascii="Arial" w:hAnsi="Arial" w:cs="Arial"/>
          <w:color w:val="E97132" w:themeColor="accent2"/>
          <w:sz w:val="24"/>
          <w:szCs w:val="24"/>
        </w:rPr>
        <w:t>προϊόντων σε επεξεργασμένα προϊόντα;</w:t>
      </w:r>
    </w:p>
    <w:p w14:paraId="01B51EDF" w14:textId="77777777" w:rsidR="00722968" w:rsidRPr="00722968" w:rsidRDefault="00722968" w:rsidP="00722968">
      <w:pPr>
        <w:jc w:val="both"/>
        <w:rPr>
          <w:rFonts w:ascii="Arial" w:hAnsi="Arial" w:cs="Arial"/>
          <w:sz w:val="24"/>
          <w:szCs w:val="24"/>
        </w:rPr>
      </w:pPr>
      <w:r w:rsidRPr="00722968">
        <w:rPr>
          <w:rFonts w:ascii="Arial" w:hAnsi="Arial" w:cs="Arial"/>
          <w:sz w:val="24"/>
          <w:szCs w:val="24"/>
        </w:rPr>
        <w:t>Η Χημεία.</w:t>
      </w:r>
    </w:p>
    <w:p w14:paraId="1C6DFA4D" w14:textId="77777777" w:rsidR="00722968" w:rsidRPr="003851F7" w:rsidRDefault="00722968" w:rsidP="00722968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3851F7">
        <w:rPr>
          <w:rFonts w:ascii="Arial" w:hAnsi="Arial" w:cs="Arial"/>
          <w:color w:val="E97132" w:themeColor="accent2"/>
          <w:sz w:val="24"/>
          <w:szCs w:val="24"/>
        </w:rPr>
        <w:t>7. Τι μελετά η Χημεία;</w:t>
      </w:r>
    </w:p>
    <w:p w14:paraId="570439BA" w14:textId="3ED631D9" w:rsidR="00722968" w:rsidRPr="00722968" w:rsidRDefault="00722968" w:rsidP="00722968">
      <w:pPr>
        <w:jc w:val="both"/>
        <w:rPr>
          <w:rFonts w:ascii="Arial" w:hAnsi="Arial" w:cs="Arial"/>
          <w:sz w:val="24"/>
          <w:szCs w:val="24"/>
        </w:rPr>
      </w:pPr>
      <w:r w:rsidRPr="00722968">
        <w:rPr>
          <w:rFonts w:ascii="Arial" w:hAnsi="Arial" w:cs="Arial"/>
          <w:sz w:val="24"/>
          <w:szCs w:val="24"/>
        </w:rPr>
        <w:t>Είναι η επιστήμη που μελετά τις ιδιότητες και τους μετασχηματισμούς των</w:t>
      </w:r>
      <w:r w:rsidR="003851F7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υλικών και ασχολείται με</w:t>
      </w:r>
      <w:r w:rsidR="00511FF9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:</w:t>
      </w:r>
      <w:r w:rsidR="003851F7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τη βασική και την εφαρμοσμένη έρευνα,</w:t>
      </w:r>
      <w:r w:rsidR="003851F7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την επεξεργασία των πρώτων υλών και την παραγωγή νέων υλικών,</w:t>
      </w:r>
      <w:r w:rsidR="003851F7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τον έλεγχο της ποιότητας του περιβάλλοντος, των τροφίμων, των φαρμάκων,</w:t>
      </w:r>
      <w:r w:rsidR="003851F7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των καυσίμων και άλλων υλικών.</w:t>
      </w:r>
    </w:p>
    <w:p w14:paraId="58277D65" w14:textId="77777777" w:rsidR="00722968" w:rsidRPr="00511FF9" w:rsidRDefault="00722968" w:rsidP="00722968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511FF9">
        <w:rPr>
          <w:rFonts w:ascii="Arial" w:hAnsi="Arial" w:cs="Arial"/>
          <w:color w:val="E97132" w:themeColor="accent2"/>
          <w:sz w:val="24"/>
          <w:szCs w:val="24"/>
        </w:rPr>
        <w:t>8. Με ποιες επιστήμες σχετίζεται η Χημεία;</w:t>
      </w:r>
    </w:p>
    <w:p w14:paraId="7F685A2A" w14:textId="46D69E43" w:rsidR="00722968" w:rsidRDefault="00722968" w:rsidP="00722968">
      <w:pPr>
        <w:jc w:val="both"/>
        <w:rPr>
          <w:rFonts w:ascii="Arial" w:hAnsi="Arial" w:cs="Arial"/>
          <w:sz w:val="24"/>
          <w:szCs w:val="24"/>
        </w:rPr>
      </w:pPr>
      <w:r w:rsidRPr="00722968">
        <w:rPr>
          <w:rFonts w:ascii="Arial" w:hAnsi="Arial" w:cs="Arial"/>
          <w:sz w:val="24"/>
          <w:szCs w:val="24"/>
        </w:rPr>
        <w:lastRenderedPageBreak/>
        <w:t xml:space="preserve">Η Χημεία τροφοδοτεί με τις γνώσεις της πολλές επιστήμες της ιατρικής και </w:t>
      </w:r>
      <w:r w:rsidR="00E52D6C">
        <w:rPr>
          <w:rFonts w:ascii="Arial" w:hAnsi="Arial" w:cs="Arial"/>
          <w:sz w:val="24"/>
          <w:szCs w:val="24"/>
        </w:rPr>
        <w:t xml:space="preserve">της </w:t>
      </w:r>
      <w:r w:rsidRPr="00722968">
        <w:rPr>
          <w:rFonts w:ascii="Arial" w:hAnsi="Arial" w:cs="Arial"/>
          <w:sz w:val="24"/>
          <w:szCs w:val="24"/>
        </w:rPr>
        <w:t>τεχνολογίας. Μερικές από αυτές είναι: η Ιατρική, η Βιολογία, η Φαρμακευτική, η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Pr="00722968">
        <w:rPr>
          <w:rFonts w:ascii="Arial" w:hAnsi="Arial" w:cs="Arial"/>
          <w:sz w:val="24"/>
          <w:szCs w:val="24"/>
        </w:rPr>
        <w:t>Φυσική, η Γεωλογία, και η Γεωπονία</w:t>
      </w:r>
      <w:r w:rsidR="00E52D6C">
        <w:rPr>
          <w:rFonts w:ascii="Arial" w:hAnsi="Arial" w:cs="Arial"/>
          <w:sz w:val="24"/>
          <w:szCs w:val="24"/>
        </w:rPr>
        <w:t>.</w:t>
      </w:r>
    </w:p>
    <w:p w14:paraId="11519FBF" w14:textId="5DC6F9FD" w:rsidR="00530362" w:rsidRPr="00D94EA2" w:rsidRDefault="00D94EA2" w:rsidP="00530362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D94EA2">
        <w:rPr>
          <w:rFonts w:ascii="Arial" w:hAnsi="Arial" w:cs="Arial"/>
          <w:color w:val="E97132" w:themeColor="accent2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97B7BF" wp14:editId="55E5550A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426720" cy="426720"/>
            <wp:effectExtent l="0" t="0" r="0" b="0"/>
            <wp:wrapSquare wrapText="bothSides"/>
            <wp:docPr id="457503739" name="Εικόνα 8" descr="Fash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shion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362" w:rsidRPr="00511FF9">
        <w:rPr>
          <w:rFonts w:ascii="Arial" w:hAnsi="Arial" w:cs="Arial"/>
          <w:color w:val="E97132" w:themeColor="accent2"/>
          <w:sz w:val="24"/>
          <w:szCs w:val="24"/>
        </w:rPr>
        <w:t>9. Ποιους τομείς της ζωής μας γνωρίζ</w:t>
      </w:r>
      <w:r w:rsidR="001A1F88">
        <w:rPr>
          <w:rFonts w:ascii="Arial" w:hAnsi="Arial" w:cs="Arial"/>
          <w:color w:val="E97132" w:themeColor="accent2"/>
          <w:sz w:val="24"/>
          <w:szCs w:val="24"/>
        </w:rPr>
        <w:t>ουμε</w:t>
      </w:r>
      <w:r w:rsidR="00530362" w:rsidRPr="00511FF9">
        <w:rPr>
          <w:rFonts w:ascii="Arial" w:hAnsi="Arial" w:cs="Arial"/>
          <w:color w:val="E97132" w:themeColor="accent2"/>
          <w:sz w:val="24"/>
          <w:szCs w:val="24"/>
        </w:rPr>
        <w:t xml:space="preserve"> στους οποίους συμβάλλει η</w:t>
      </w:r>
      <w:r w:rsidR="00511FF9" w:rsidRPr="00511FF9">
        <w:rPr>
          <w:rFonts w:ascii="Arial" w:hAnsi="Arial" w:cs="Arial"/>
          <w:color w:val="E97132" w:themeColor="accent2"/>
          <w:sz w:val="24"/>
          <w:szCs w:val="24"/>
        </w:rPr>
        <w:t xml:space="preserve"> </w:t>
      </w:r>
      <w:r w:rsidR="00530362" w:rsidRPr="00511FF9">
        <w:rPr>
          <w:rFonts w:ascii="Arial" w:hAnsi="Arial" w:cs="Arial"/>
          <w:color w:val="E97132" w:themeColor="accent2"/>
          <w:sz w:val="24"/>
          <w:szCs w:val="24"/>
        </w:rPr>
        <w:t>Χημεία;</w:t>
      </w:r>
    </w:p>
    <w:p w14:paraId="4098E9C7" w14:textId="0E6C01B4" w:rsidR="00D94EA2" w:rsidRPr="00D94EA2" w:rsidRDefault="00D94EA2" w:rsidP="00530362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</w:p>
    <w:p w14:paraId="7469E0CD" w14:textId="77777777" w:rsidR="00CA7683" w:rsidRDefault="002A4E0B" w:rsidP="0024392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A4E0B">
        <w:rPr>
          <w:rFonts w:ascii="Arial" w:hAnsi="Arial" w:cs="Arial"/>
          <w:color w:val="E97132" w:themeColor="accent2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703F4D" wp14:editId="65F71B10">
            <wp:simplePos x="0" y="0"/>
            <wp:positionH relativeFrom="margin">
              <wp:posOffset>-76200</wp:posOffset>
            </wp:positionH>
            <wp:positionV relativeFrom="paragraph">
              <wp:posOffset>199390</wp:posOffset>
            </wp:positionV>
            <wp:extent cx="518160" cy="518160"/>
            <wp:effectExtent l="0" t="0" r="0" b="0"/>
            <wp:wrapSquare wrapText="bothSides"/>
            <wp:docPr id="367074296" name="Εικόνα 9" descr="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me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362" w:rsidRPr="00227DE4">
        <w:rPr>
          <w:rFonts w:ascii="Arial" w:hAnsi="Arial" w:cs="Arial"/>
          <w:i/>
          <w:iCs/>
          <w:sz w:val="24"/>
          <w:szCs w:val="24"/>
          <w:u w:val="single"/>
        </w:rPr>
        <w:t>Η καθημερινή μας ζωή.</w:t>
      </w:r>
      <w:r w:rsidR="00530362" w:rsidRPr="00530362">
        <w:rPr>
          <w:rFonts w:ascii="Arial" w:hAnsi="Arial" w:cs="Arial"/>
          <w:sz w:val="24"/>
          <w:szCs w:val="24"/>
        </w:rPr>
        <w:t xml:space="preserve"> Πολλά υλικά της καθημερινότητάς </w:t>
      </w:r>
      <w:r w:rsidR="00E52D6C">
        <w:rPr>
          <w:rFonts w:ascii="Arial" w:hAnsi="Arial" w:cs="Arial"/>
          <w:sz w:val="24"/>
          <w:szCs w:val="24"/>
        </w:rPr>
        <w:t xml:space="preserve">μας </w:t>
      </w:r>
      <w:r w:rsidR="00530362" w:rsidRPr="00530362">
        <w:rPr>
          <w:rFonts w:ascii="Arial" w:hAnsi="Arial" w:cs="Arial"/>
          <w:sz w:val="24"/>
          <w:szCs w:val="24"/>
        </w:rPr>
        <w:t>δημιουργήθηκαν εξαιτίας ερευνών των χημικών. Για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530362" w:rsidRPr="00530362">
        <w:rPr>
          <w:rFonts w:ascii="Arial" w:hAnsi="Arial" w:cs="Arial"/>
          <w:sz w:val="24"/>
          <w:szCs w:val="24"/>
        </w:rPr>
        <w:t>παράδειγμα: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530362" w:rsidRPr="00227DE4">
        <w:rPr>
          <w:rFonts w:ascii="Arial" w:hAnsi="Arial" w:cs="Arial"/>
          <w:sz w:val="24"/>
          <w:szCs w:val="24"/>
          <w:highlight w:val="cyan"/>
        </w:rPr>
        <w:t>τα ρούχα</w:t>
      </w:r>
      <w:r w:rsidR="00530362" w:rsidRPr="00530362">
        <w:rPr>
          <w:rFonts w:ascii="Arial" w:hAnsi="Arial" w:cs="Arial"/>
          <w:sz w:val="24"/>
          <w:szCs w:val="24"/>
        </w:rPr>
        <w:t xml:space="preserve"> που φοράμε φτιάχνονται από επεξεργασμένα υλικά όπως τα</w:t>
      </w:r>
      <w:r w:rsidR="00E52D6C">
        <w:rPr>
          <w:rFonts w:ascii="Arial" w:hAnsi="Arial" w:cs="Arial"/>
          <w:sz w:val="24"/>
          <w:szCs w:val="24"/>
        </w:rPr>
        <w:t xml:space="preserve"> </w:t>
      </w:r>
    </w:p>
    <w:p w14:paraId="63A5D4E5" w14:textId="149E52D1" w:rsidR="0024392B" w:rsidRDefault="00E43C9E" w:rsidP="0024392B">
      <w:pPr>
        <w:jc w:val="both"/>
        <w:rPr>
          <w:rFonts w:ascii="Arial" w:hAnsi="Arial" w:cs="Arial"/>
          <w:sz w:val="24"/>
          <w:szCs w:val="24"/>
        </w:rPr>
      </w:pPr>
      <w:r w:rsidRPr="00E43C9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D38250" wp14:editId="198BF0BB">
            <wp:simplePos x="0" y="0"/>
            <wp:positionH relativeFrom="column">
              <wp:posOffset>5448300</wp:posOffset>
            </wp:positionH>
            <wp:positionV relativeFrom="paragraph">
              <wp:posOffset>320040</wp:posOffset>
            </wp:positionV>
            <wp:extent cx="563880" cy="563880"/>
            <wp:effectExtent l="0" t="0" r="7620" b="7620"/>
            <wp:wrapSquare wrapText="bothSides"/>
            <wp:docPr id="166051779" name="Εικόνα 12" descr="Healthca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althcare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683" w:rsidRPr="00CA7683">
        <w:rPr>
          <w:rFonts w:ascii="Arial" w:hAnsi="Arial" w:cs="Arial"/>
          <w:sz w:val="24"/>
          <w:szCs w:val="24"/>
          <w:highlight w:val="cyan"/>
        </w:rPr>
        <w:drawing>
          <wp:anchor distT="0" distB="0" distL="114300" distR="114300" simplePos="0" relativeHeight="251664384" behindDoc="0" locked="0" layoutInCell="1" allowOverlap="1" wp14:anchorId="0E131978" wp14:editId="04BF8267">
            <wp:simplePos x="0" y="0"/>
            <wp:positionH relativeFrom="column">
              <wp:posOffset>-502920</wp:posOffset>
            </wp:positionH>
            <wp:positionV relativeFrom="paragraph">
              <wp:posOffset>342900</wp:posOffset>
            </wp:positionV>
            <wp:extent cx="525780" cy="525780"/>
            <wp:effectExtent l="0" t="0" r="0" b="7620"/>
            <wp:wrapSquare wrapText="bothSides"/>
            <wp:docPr id="1163671654" name="Εικόνα 11" descr="Wa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ate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95" w:rsidRPr="0008589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4FEE1E" wp14:editId="223CB7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2440" cy="472440"/>
            <wp:effectExtent l="0" t="0" r="3810" b="0"/>
            <wp:wrapSquare wrapText="bothSides"/>
            <wp:docPr id="62127387" name="Εικόνα 10" descr="Sed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dan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362" w:rsidRPr="00530362">
        <w:rPr>
          <w:rFonts w:ascii="Arial" w:hAnsi="Arial" w:cs="Arial"/>
          <w:sz w:val="24"/>
          <w:szCs w:val="24"/>
        </w:rPr>
        <w:t>υφάσματα, και τα συνθετικά χρώματα,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530362" w:rsidRPr="00227DE4">
        <w:rPr>
          <w:rFonts w:ascii="Arial" w:hAnsi="Arial" w:cs="Arial"/>
          <w:sz w:val="24"/>
          <w:szCs w:val="24"/>
          <w:highlight w:val="cyan"/>
        </w:rPr>
        <w:t>τα σπίτια</w:t>
      </w:r>
      <w:r w:rsidR="00530362" w:rsidRPr="00530362">
        <w:rPr>
          <w:rFonts w:ascii="Arial" w:hAnsi="Arial" w:cs="Arial"/>
          <w:sz w:val="24"/>
          <w:szCs w:val="24"/>
        </w:rPr>
        <w:t xml:space="preserve"> όπου ζούμε κατασκευάζονται με επεξεργασμένα υλικά </w:t>
      </w:r>
      <w:r w:rsidR="00E52D6C">
        <w:rPr>
          <w:rFonts w:ascii="Arial" w:hAnsi="Arial" w:cs="Arial"/>
          <w:sz w:val="24"/>
          <w:szCs w:val="24"/>
        </w:rPr>
        <w:t xml:space="preserve">όπως </w:t>
      </w:r>
      <w:r w:rsidR="00530362" w:rsidRPr="00530362">
        <w:rPr>
          <w:rFonts w:ascii="Arial" w:hAnsi="Arial" w:cs="Arial"/>
          <w:sz w:val="24"/>
          <w:szCs w:val="24"/>
        </w:rPr>
        <w:t>το μπετόν</w:t>
      </w:r>
      <w:r w:rsidR="00530362">
        <w:rPr>
          <w:rFonts w:ascii="Arial" w:hAnsi="Arial" w:cs="Arial"/>
          <w:sz w:val="24"/>
          <w:szCs w:val="24"/>
        </w:rPr>
        <w:t xml:space="preserve"> </w:t>
      </w:r>
      <w:r w:rsidR="00530362" w:rsidRPr="00227DE4">
        <w:rPr>
          <w:rFonts w:ascii="Arial" w:hAnsi="Arial" w:cs="Arial"/>
          <w:sz w:val="24"/>
          <w:szCs w:val="24"/>
          <w:highlight w:val="cyan"/>
        </w:rPr>
        <w:t>τα μέσα μεταφοράς</w:t>
      </w:r>
      <w:r w:rsidR="00530362" w:rsidRPr="00530362">
        <w:rPr>
          <w:rFonts w:ascii="Arial" w:hAnsi="Arial" w:cs="Arial"/>
          <w:sz w:val="24"/>
          <w:szCs w:val="24"/>
        </w:rPr>
        <w:t xml:space="preserve"> κατασκευάζονται από επεξεργασμένα υλικά </w:t>
      </w:r>
      <w:r w:rsidR="00E52D6C">
        <w:rPr>
          <w:rFonts w:ascii="Arial" w:hAnsi="Arial" w:cs="Arial"/>
          <w:sz w:val="24"/>
          <w:szCs w:val="24"/>
        </w:rPr>
        <w:t xml:space="preserve">όπως </w:t>
      </w:r>
      <w:r w:rsidR="00530362" w:rsidRPr="00530362">
        <w:rPr>
          <w:rFonts w:ascii="Arial" w:hAnsi="Arial" w:cs="Arial"/>
          <w:sz w:val="24"/>
          <w:szCs w:val="24"/>
        </w:rPr>
        <w:t>τα μέταλλα τα πλαστικά,</w:t>
      </w:r>
      <w:r w:rsidR="00133637">
        <w:rPr>
          <w:rFonts w:ascii="Arial" w:hAnsi="Arial" w:cs="Arial"/>
          <w:sz w:val="24"/>
          <w:szCs w:val="24"/>
        </w:rPr>
        <w:t xml:space="preserve"> </w:t>
      </w:r>
      <w:r w:rsidR="00530362" w:rsidRPr="00530362">
        <w:rPr>
          <w:rFonts w:ascii="Arial" w:hAnsi="Arial" w:cs="Arial"/>
          <w:sz w:val="24"/>
          <w:szCs w:val="24"/>
        </w:rPr>
        <w:t>τα καύσιμα.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133637">
        <w:rPr>
          <w:rFonts w:ascii="Arial" w:hAnsi="Arial" w:cs="Arial"/>
          <w:sz w:val="24"/>
          <w:szCs w:val="24"/>
        </w:rPr>
        <w:t>Τ</w:t>
      </w:r>
      <w:r w:rsidR="00530362" w:rsidRPr="00530362">
        <w:rPr>
          <w:rFonts w:ascii="Arial" w:hAnsi="Arial" w:cs="Arial"/>
          <w:sz w:val="24"/>
          <w:szCs w:val="24"/>
        </w:rPr>
        <w:t xml:space="preserve">α </w:t>
      </w:r>
      <w:r w:rsidR="00530362" w:rsidRPr="00227DE4">
        <w:rPr>
          <w:rFonts w:ascii="Arial" w:hAnsi="Arial" w:cs="Arial"/>
          <w:sz w:val="24"/>
          <w:szCs w:val="24"/>
          <w:highlight w:val="cyan"/>
        </w:rPr>
        <w:t>υλικά συσκευασίας</w:t>
      </w:r>
      <w:r w:rsidR="00530362" w:rsidRPr="00530362">
        <w:rPr>
          <w:rFonts w:ascii="Arial" w:hAnsi="Arial" w:cs="Arial"/>
          <w:sz w:val="24"/>
          <w:szCs w:val="24"/>
        </w:rPr>
        <w:t xml:space="preserve"> όπως τα μπουκάλια, και τα κουτιά παράγονται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530362" w:rsidRPr="00530362">
        <w:rPr>
          <w:rFonts w:ascii="Arial" w:hAnsi="Arial" w:cs="Arial"/>
          <w:sz w:val="24"/>
          <w:szCs w:val="24"/>
        </w:rPr>
        <w:t>από επεξεργασμένα υλικά όπως το χαρτί και το αλουμίνιο</w:t>
      </w:r>
      <w:r w:rsidR="00133637">
        <w:rPr>
          <w:rFonts w:ascii="Arial" w:hAnsi="Arial" w:cs="Arial"/>
          <w:sz w:val="24"/>
          <w:szCs w:val="24"/>
        </w:rPr>
        <w:t>.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24392B" w:rsidRPr="00133637">
        <w:rPr>
          <w:rFonts w:ascii="Arial" w:hAnsi="Arial" w:cs="Arial"/>
          <w:sz w:val="24"/>
          <w:szCs w:val="24"/>
          <w:highlight w:val="cyan"/>
        </w:rPr>
        <w:t>Η υγεία μας.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24392B" w:rsidRPr="0024392B">
        <w:rPr>
          <w:rFonts w:ascii="Arial" w:hAnsi="Arial" w:cs="Arial"/>
          <w:sz w:val="24"/>
          <w:szCs w:val="24"/>
        </w:rPr>
        <w:t>Η Ιατρική βασίζεται στην επιστήμη της Χημείας για να παράγει προϊόντα όπως: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24392B" w:rsidRPr="0024392B">
        <w:rPr>
          <w:rFonts w:ascii="Arial" w:hAnsi="Arial" w:cs="Arial"/>
          <w:sz w:val="24"/>
          <w:szCs w:val="24"/>
        </w:rPr>
        <w:t>Τα φάρμακα</w:t>
      </w:r>
      <w:r w:rsidR="00433979">
        <w:rPr>
          <w:rFonts w:ascii="Arial" w:hAnsi="Arial" w:cs="Arial"/>
          <w:sz w:val="24"/>
          <w:szCs w:val="24"/>
        </w:rPr>
        <w:t>.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24392B" w:rsidRPr="0024392B">
        <w:rPr>
          <w:rFonts w:ascii="Arial" w:hAnsi="Arial" w:cs="Arial"/>
          <w:sz w:val="24"/>
          <w:szCs w:val="24"/>
        </w:rPr>
        <w:t xml:space="preserve">Το </w:t>
      </w:r>
      <w:r w:rsidR="0024392B" w:rsidRPr="00227DE4">
        <w:rPr>
          <w:rFonts w:ascii="Arial" w:hAnsi="Arial" w:cs="Arial"/>
          <w:sz w:val="24"/>
          <w:szCs w:val="24"/>
          <w:highlight w:val="cyan"/>
        </w:rPr>
        <w:t>νερό</w:t>
      </w:r>
      <w:r w:rsidR="0024392B" w:rsidRPr="0024392B">
        <w:rPr>
          <w:rFonts w:ascii="Arial" w:hAnsi="Arial" w:cs="Arial"/>
          <w:sz w:val="24"/>
          <w:szCs w:val="24"/>
        </w:rPr>
        <w:t xml:space="preserve"> που πίνουμε το επεξεργαζόμαστε με χημικές μεθόδους προκειμένου να μην</w:t>
      </w:r>
      <w:r w:rsidR="00E52D6C">
        <w:rPr>
          <w:rFonts w:ascii="Arial" w:hAnsi="Arial" w:cs="Arial"/>
          <w:sz w:val="24"/>
          <w:szCs w:val="24"/>
        </w:rPr>
        <w:t xml:space="preserve"> </w:t>
      </w:r>
      <w:r w:rsidR="0024392B" w:rsidRPr="0024392B">
        <w:rPr>
          <w:rFonts w:ascii="Arial" w:hAnsi="Arial" w:cs="Arial"/>
          <w:sz w:val="24"/>
          <w:szCs w:val="24"/>
        </w:rPr>
        <w:t>είναι επιβλαβές για την υγεία μας.</w:t>
      </w:r>
      <w:r w:rsidR="00E52D6C">
        <w:rPr>
          <w:rFonts w:ascii="Arial" w:hAnsi="Arial" w:cs="Arial"/>
          <w:sz w:val="24"/>
          <w:szCs w:val="24"/>
        </w:rPr>
        <w:t xml:space="preserve"> </w:t>
      </w:r>
    </w:p>
    <w:p w14:paraId="1280EC77" w14:textId="5711F9DB" w:rsidR="008B1F02" w:rsidRPr="003A0E07" w:rsidRDefault="00973260" w:rsidP="008B1F02">
      <w:pPr>
        <w:jc w:val="both"/>
        <w:rPr>
          <w:rFonts w:ascii="Arial" w:hAnsi="Arial" w:cs="Arial"/>
          <w:color w:val="E97132" w:themeColor="accent2"/>
          <w:sz w:val="24"/>
          <w:szCs w:val="24"/>
        </w:rPr>
      </w:pPr>
      <w:r w:rsidRPr="0097326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FFDA47" wp14:editId="2ADB9CAB">
            <wp:simplePos x="0" y="0"/>
            <wp:positionH relativeFrom="column">
              <wp:posOffset>5257800</wp:posOffset>
            </wp:positionH>
            <wp:positionV relativeFrom="paragraph">
              <wp:posOffset>5715</wp:posOffset>
            </wp:positionV>
            <wp:extent cx="556260" cy="556260"/>
            <wp:effectExtent l="0" t="0" r="0" b="0"/>
            <wp:wrapSquare wrapText="bothSides"/>
            <wp:docPr id="1228485575" name="Εικόνα 6" descr="Hazardo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zardous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F02" w:rsidRPr="003A0E07">
        <w:rPr>
          <w:rFonts w:ascii="Arial" w:hAnsi="Arial" w:cs="Arial"/>
          <w:color w:val="E97132" w:themeColor="accent2"/>
          <w:sz w:val="24"/>
          <w:szCs w:val="24"/>
        </w:rPr>
        <w:t xml:space="preserve">10. Ποιες είναι οι κακές συνέπειες στο περιβάλλον και στην ποιότητα </w:t>
      </w:r>
      <w:r w:rsidR="003A0E07">
        <w:rPr>
          <w:rFonts w:ascii="Arial" w:hAnsi="Arial" w:cs="Arial"/>
          <w:color w:val="E97132" w:themeColor="accent2"/>
          <w:sz w:val="24"/>
          <w:szCs w:val="24"/>
        </w:rPr>
        <w:t xml:space="preserve">της </w:t>
      </w:r>
      <w:r w:rsidR="008B1F02" w:rsidRPr="003A0E07">
        <w:rPr>
          <w:rFonts w:ascii="Arial" w:hAnsi="Arial" w:cs="Arial"/>
          <w:color w:val="E97132" w:themeColor="accent2"/>
          <w:sz w:val="24"/>
          <w:szCs w:val="24"/>
        </w:rPr>
        <w:t>ζωής στον πλανήτη, από τη χρήση της χημείας;</w:t>
      </w:r>
    </w:p>
    <w:p w14:paraId="56A48A49" w14:textId="67AB1F46" w:rsidR="008B1F02" w:rsidRPr="00973260" w:rsidRDefault="00C9502C" w:rsidP="008B1F02">
      <w:pPr>
        <w:jc w:val="both"/>
        <w:rPr>
          <w:rFonts w:ascii="Arial" w:hAnsi="Arial" w:cs="Arial"/>
          <w:sz w:val="24"/>
          <w:szCs w:val="24"/>
        </w:rPr>
      </w:pPr>
      <w:r w:rsidRPr="00C9502C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E0BB38" wp14:editId="196585FE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510540" cy="510540"/>
            <wp:effectExtent l="0" t="0" r="3810" b="3810"/>
            <wp:wrapSquare wrapText="bothSides"/>
            <wp:docPr id="1724312401" name="Εικόνα 7" descr="Non tox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n toxic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F02" w:rsidRPr="008B1F02">
        <w:rPr>
          <w:rFonts w:ascii="Arial" w:hAnsi="Arial" w:cs="Arial"/>
          <w:sz w:val="24"/>
          <w:szCs w:val="24"/>
        </w:rPr>
        <w:t>Τα χημικά τοξικά αέρια, τα πυρηνικά οπλοστάσια, η μόλυνση του περιβάλλοντος από</w:t>
      </w:r>
      <w:r w:rsidR="003A0E07">
        <w:rPr>
          <w:rFonts w:ascii="Arial" w:hAnsi="Arial" w:cs="Arial"/>
          <w:sz w:val="24"/>
          <w:szCs w:val="24"/>
        </w:rPr>
        <w:t xml:space="preserve"> </w:t>
      </w:r>
      <w:r w:rsidR="008B1F02" w:rsidRPr="008B1F02">
        <w:rPr>
          <w:rFonts w:ascii="Arial" w:hAnsi="Arial" w:cs="Arial"/>
          <w:sz w:val="24"/>
          <w:szCs w:val="24"/>
        </w:rPr>
        <w:t>τα απόβλητα των βιομηχανιών και από τα καυσαέρια των αυτοκινήτων</w:t>
      </w:r>
      <w:r w:rsidR="003A0E07">
        <w:rPr>
          <w:rFonts w:ascii="Arial" w:hAnsi="Arial" w:cs="Arial"/>
          <w:sz w:val="24"/>
          <w:szCs w:val="24"/>
        </w:rPr>
        <w:t>.</w:t>
      </w:r>
    </w:p>
    <w:p w14:paraId="7230CA57" w14:textId="494C0ECD" w:rsidR="00973260" w:rsidRPr="00973260" w:rsidRDefault="00973260" w:rsidP="008B1F02">
      <w:pPr>
        <w:jc w:val="both"/>
        <w:rPr>
          <w:rFonts w:ascii="Arial" w:hAnsi="Arial" w:cs="Arial"/>
          <w:sz w:val="24"/>
          <w:szCs w:val="24"/>
        </w:rPr>
      </w:pPr>
    </w:p>
    <w:p w14:paraId="0159FD4C" w14:textId="77777777" w:rsidR="008B1F02" w:rsidRPr="008B1F02" w:rsidRDefault="008B1F02" w:rsidP="008B1F02">
      <w:pPr>
        <w:jc w:val="both"/>
        <w:rPr>
          <w:rFonts w:ascii="Arial" w:hAnsi="Arial" w:cs="Arial"/>
          <w:sz w:val="24"/>
          <w:szCs w:val="24"/>
        </w:rPr>
      </w:pPr>
      <w:r w:rsidRPr="003A0E07">
        <w:rPr>
          <w:rFonts w:ascii="Arial" w:hAnsi="Arial" w:cs="Arial"/>
          <w:color w:val="E97132" w:themeColor="accent2"/>
          <w:sz w:val="24"/>
          <w:szCs w:val="24"/>
        </w:rPr>
        <w:t>11. Η χρήση της Χημείας είναι θετική ή αρνητική;</w:t>
      </w:r>
    </w:p>
    <w:p w14:paraId="515A50A0" w14:textId="1A946BFD" w:rsidR="008B1F02" w:rsidRDefault="008B1F02" w:rsidP="008B1F02">
      <w:pPr>
        <w:jc w:val="both"/>
        <w:rPr>
          <w:rFonts w:ascii="Arial" w:hAnsi="Arial" w:cs="Arial"/>
          <w:sz w:val="24"/>
          <w:szCs w:val="24"/>
        </w:rPr>
      </w:pPr>
      <w:r w:rsidRPr="008B1F02">
        <w:rPr>
          <w:rFonts w:ascii="Arial" w:hAnsi="Arial" w:cs="Arial"/>
          <w:sz w:val="24"/>
          <w:szCs w:val="24"/>
        </w:rPr>
        <w:t>Δεν υπάρχει «καλή» ή «κακή» χημεία. Ο άνθρωπος είναι εκείνος που χρησιμοποιεί</w:t>
      </w:r>
      <w:r w:rsidR="003A0E07">
        <w:rPr>
          <w:rFonts w:ascii="Arial" w:hAnsi="Arial" w:cs="Arial"/>
          <w:sz w:val="24"/>
          <w:szCs w:val="24"/>
        </w:rPr>
        <w:t xml:space="preserve"> </w:t>
      </w:r>
      <w:r w:rsidRPr="008B1F02">
        <w:rPr>
          <w:rFonts w:ascii="Arial" w:hAnsi="Arial" w:cs="Arial"/>
          <w:sz w:val="24"/>
          <w:szCs w:val="24"/>
        </w:rPr>
        <w:t>θετικά ή αρνητικά τα επιτεύγματα της χημείας. Ο άνθρωπος είναι εκείνος που θα</w:t>
      </w:r>
      <w:r w:rsidR="003A0E07">
        <w:rPr>
          <w:rFonts w:ascii="Arial" w:hAnsi="Arial" w:cs="Arial"/>
          <w:sz w:val="24"/>
          <w:szCs w:val="24"/>
        </w:rPr>
        <w:t xml:space="preserve"> </w:t>
      </w:r>
      <w:r w:rsidRPr="008B1F02">
        <w:rPr>
          <w:rFonts w:ascii="Arial" w:hAnsi="Arial" w:cs="Arial"/>
          <w:sz w:val="24"/>
          <w:szCs w:val="24"/>
        </w:rPr>
        <w:t xml:space="preserve">ανακαλύψει το φάρμακο για </w:t>
      </w:r>
      <w:r w:rsidR="005E299D">
        <w:rPr>
          <w:rFonts w:ascii="Arial" w:hAnsi="Arial" w:cs="Arial"/>
          <w:sz w:val="24"/>
          <w:szCs w:val="24"/>
        </w:rPr>
        <w:t xml:space="preserve">κάποιον ιό </w:t>
      </w:r>
      <w:r w:rsidRPr="008B1F02">
        <w:rPr>
          <w:rFonts w:ascii="Arial" w:hAnsi="Arial" w:cs="Arial"/>
          <w:sz w:val="24"/>
          <w:szCs w:val="24"/>
        </w:rPr>
        <w:t>και ο άνθρωπος είναι εκείνος που θα</w:t>
      </w:r>
      <w:r w:rsidR="003A0E07">
        <w:rPr>
          <w:rFonts w:ascii="Arial" w:hAnsi="Arial" w:cs="Arial"/>
          <w:sz w:val="24"/>
          <w:szCs w:val="24"/>
        </w:rPr>
        <w:t xml:space="preserve"> </w:t>
      </w:r>
      <w:r w:rsidRPr="008B1F02">
        <w:rPr>
          <w:rFonts w:ascii="Arial" w:hAnsi="Arial" w:cs="Arial"/>
          <w:sz w:val="24"/>
          <w:szCs w:val="24"/>
        </w:rPr>
        <w:t>δώσει την εντολή για το πάτημα ενός κουμπιού του</w:t>
      </w:r>
      <w:r w:rsidR="003A0E07">
        <w:rPr>
          <w:rFonts w:ascii="Arial" w:hAnsi="Arial" w:cs="Arial"/>
          <w:sz w:val="24"/>
          <w:szCs w:val="24"/>
        </w:rPr>
        <w:t xml:space="preserve"> </w:t>
      </w:r>
      <w:r w:rsidRPr="008B1F02">
        <w:rPr>
          <w:rFonts w:ascii="Arial" w:hAnsi="Arial" w:cs="Arial"/>
          <w:sz w:val="24"/>
          <w:szCs w:val="24"/>
        </w:rPr>
        <w:t>πυρηνικού οπλοστασίου</w:t>
      </w:r>
      <w:r w:rsidR="003A0E07">
        <w:rPr>
          <w:rFonts w:ascii="Arial" w:hAnsi="Arial" w:cs="Arial"/>
          <w:sz w:val="24"/>
          <w:szCs w:val="24"/>
        </w:rPr>
        <w:t>.</w:t>
      </w:r>
    </w:p>
    <w:p w14:paraId="7BE28D06" w14:textId="14EF5358" w:rsidR="009E16E1" w:rsidRDefault="009E16E1" w:rsidP="009E16E1">
      <w:pPr>
        <w:jc w:val="center"/>
        <w:rPr>
          <w:rFonts w:ascii="Arial" w:hAnsi="Arial" w:cs="Arial"/>
          <w:sz w:val="24"/>
          <w:szCs w:val="24"/>
        </w:rPr>
      </w:pPr>
      <w:r w:rsidRPr="009E16E1">
        <w:rPr>
          <w:rFonts w:ascii="Arial" w:hAnsi="Arial" w:cs="Arial"/>
          <w:sz w:val="24"/>
          <w:szCs w:val="24"/>
        </w:rPr>
        <w:drawing>
          <wp:inline distT="0" distB="0" distL="0" distR="0" wp14:anchorId="511CFB76" wp14:editId="32CEF238">
            <wp:extent cx="3215640" cy="2009678"/>
            <wp:effectExtent l="0" t="0" r="3810" b="0"/>
            <wp:docPr id="863994595" name="Εικόνα 17" descr="Άποψη: Η επίδραση της «Mεγάλης Στασιμότητας» στο περιβάλλον | Η ΚΑΘΗΜΕΡΙ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Άποψη: Η επίδραση της «Mεγάλης Στασιμότητας» στο περιβάλλον | Η ΚΑΘΗΜΕΡΙΝ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0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3F9C" w14:textId="77777777" w:rsidR="00624FF3" w:rsidRDefault="00624FF3" w:rsidP="009E16E1">
      <w:pPr>
        <w:jc w:val="center"/>
        <w:rPr>
          <w:rFonts w:ascii="Arial" w:hAnsi="Arial" w:cs="Arial"/>
          <w:sz w:val="24"/>
          <w:szCs w:val="24"/>
        </w:rPr>
      </w:pPr>
    </w:p>
    <w:p w14:paraId="577D5CC8" w14:textId="5A47DE35" w:rsidR="00624FF3" w:rsidRPr="003F7A0D" w:rsidRDefault="003F7A0D" w:rsidP="003F7A0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3F7A0D">
        <w:rPr>
          <w:rFonts w:ascii="Arial" w:hAnsi="Arial" w:cs="Arial"/>
          <w:b/>
          <w:bCs/>
          <w:sz w:val="32"/>
          <w:szCs w:val="32"/>
        </w:rPr>
        <w:lastRenderedPageBreak/>
        <w:t>Ασκήσεις :</w:t>
      </w:r>
    </w:p>
    <w:p w14:paraId="1E63713E" w14:textId="1F16684B" w:rsidR="003F7A0D" w:rsidRPr="00C6676F" w:rsidRDefault="003F7A0D" w:rsidP="00C6676F">
      <w:pPr>
        <w:pStyle w:val="a6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 xml:space="preserve">Να κατατάξετε τα παρακάτω υλικά αυτά στο </w:t>
      </w:r>
      <w:r w:rsidRPr="00C6676F">
        <w:rPr>
          <w:rFonts w:ascii="Arial" w:hAnsi="Arial" w:cs="Arial"/>
          <w:color w:val="196B24" w:themeColor="accent3"/>
          <w:sz w:val="24"/>
          <w:szCs w:val="24"/>
        </w:rPr>
        <w:t xml:space="preserve">φυσικό (Φ) </w:t>
      </w:r>
      <w:r w:rsidRPr="00C6676F">
        <w:rPr>
          <w:rFonts w:ascii="Arial" w:hAnsi="Arial" w:cs="Arial"/>
          <w:sz w:val="24"/>
          <w:szCs w:val="24"/>
        </w:rPr>
        <w:t xml:space="preserve">ή στο </w:t>
      </w:r>
      <w:r w:rsidRPr="00C6676F">
        <w:rPr>
          <w:rFonts w:ascii="Arial" w:hAnsi="Arial" w:cs="Arial"/>
          <w:color w:val="FF0000"/>
          <w:sz w:val="24"/>
          <w:szCs w:val="24"/>
        </w:rPr>
        <w:t xml:space="preserve">ανθρωπογενές (Α) </w:t>
      </w:r>
      <w:r w:rsidRPr="00C6676F">
        <w:rPr>
          <w:rFonts w:ascii="Arial" w:hAnsi="Arial" w:cs="Arial"/>
          <w:sz w:val="24"/>
          <w:szCs w:val="24"/>
        </w:rPr>
        <w:t>περιβάλλον: Ζάχαρη, νερό βροχής, πέτρα, χαρτί βιβλίου, χώμα αυλής, δάσος, λάδι, υδρογόνο, λιβάδι, κατοικίες, μέλι, πουλιά, κρασί, φάρμακα, χυμοί φρούτων</w:t>
      </w:r>
      <w:r w:rsidRPr="00C6676F">
        <w:rPr>
          <w:rFonts w:ascii="Arial" w:hAnsi="Arial" w:cs="Arial"/>
          <w:sz w:val="24"/>
          <w:szCs w:val="24"/>
        </w:rPr>
        <w:t>.</w:t>
      </w:r>
    </w:p>
    <w:p w14:paraId="558BDADA" w14:textId="06E153F1" w:rsidR="00E147FF" w:rsidRPr="00C6676F" w:rsidRDefault="00E147FF" w:rsidP="00C6676F">
      <w:pPr>
        <w:pStyle w:val="a6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 xml:space="preserve">Να επιλέξετε τη λανθασμένη πρόταση: </w:t>
      </w:r>
    </w:p>
    <w:p w14:paraId="503D619A" w14:textId="114379CA" w:rsidR="00E147FF" w:rsidRPr="00C6676F" w:rsidRDefault="00E147FF" w:rsidP="00C6676F">
      <w:pPr>
        <w:ind w:left="360"/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>α.</w:t>
      </w:r>
      <w:r w:rsidRPr="00C6676F">
        <w:rPr>
          <w:rFonts w:ascii="Arial" w:hAnsi="Arial" w:cs="Arial"/>
          <w:sz w:val="24"/>
          <w:szCs w:val="24"/>
        </w:rPr>
        <w:t xml:space="preserve"> </w:t>
      </w:r>
      <w:r w:rsidRPr="00C6676F">
        <w:rPr>
          <w:rFonts w:ascii="Arial" w:hAnsi="Arial" w:cs="Arial"/>
          <w:sz w:val="24"/>
          <w:szCs w:val="24"/>
        </w:rPr>
        <w:t xml:space="preserve"> Η χημεία κάνει τη ζωή μας ευκολότερη και πιο άνετη. </w:t>
      </w:r>
    </w:p>
    <w:p w14:paraId="7B14BF9F" w14:textId="64A3F6C6" w:rsidR="00E147FF" w:rsidRPr="00C6676F" w:rsidRDefault="00E147FF" w:rsidP="00C6676F">
      <w:pPr>
        <w:ind w:left="360"/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 xml:space="preserve">β. </w:t>
      </w:r>
      <w:r w:rsidRPr="00C6676F">
        <w:rPr>
          <w:rFonts w:ascii="Arial" w:hAnsi="Arial" w:cs="Arial"/>
          <w:sz w:val="24"/>
          <w:szCs w:val="24"/>
        </w:rPr>
        <w:t xml:space="preserve"> </w:t>
      </w:r>
      <w:r w:rsidRPr="00C6676F">
        <w:rPr>
          <w:rFonts w:ascii="Arial" w:hAnsi="Arial" w:cs="Arial"/>
          <w:sz w:val="24"/>
          <w:szCs w:val="24"/>
        </w:rPr>
        <w:t>Η χημεία ασχολείται με τα υλικά και τους μετασχηματισμούς τους.</w:t>
      </w:r>
    </w:p>
    <w:p w14:paraId="62A4C553" w14:textId="25679172" w:rsidR="00E147FF" w:rsidRPr="00C6676F" w:rsidRDefault="00E147FF" w:rsidP="00C6676F">
      <w:pPr>
        <w:ind w:left="360"/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>γ.</w:t>
      </w:r>
      <w:r w:rsidRPr="00C6676F">
        <w:rPr>
          <w:rFonts w:ascii="Arial" w:hAnsi="Arial" w:cs="Arial"/>
          <w:sz w:val="24"/>
          <w:szCs w:val="24"/>
        </w:rPr>
        <w:t xml:space="preserve"> </w:t>
      </w:r>
      <w:r w:rsidRPr="00C6676F">
        <w:rPr>
          <w:rFonts w:ascii="Arial" w:hAnsi="Arial" w:cs="Arial"/>
          <w:sz w:val="24"/>
          <w:szCs w:val="24"/>
        </w:rPr>
        <w:t xml:space="preserve">Οι χημικοί μετασχηματισμοί γίνονται μόνο στα εργαστήρια των χημικών. </w:t>
      </w:r>
    </w:p>
    <w:p w14:paraId="0BCC0387" w14:textId="66082C9F" w:rsidR="003F7A0D" w:rsidRPr="00C6676F" w:rsidRDefault="00E147FF" w:rsidP="00C6676F">
      <w:pPr>
        <w:ind w:left="360"/>
        <w:jc w:val="both"/>
        <w:rPr>
          <w:rFonts w:ascii="Arial" w:hAnsi="Arial" w:cs="Arial"/>
          <w:sz w:val="24"/>
          <w:szCs w:val="24"/>
        </w:rPr>
      </w:pPr>
      <w:r w:rsidRPr="00C6676F">
        <w:rPr>
          <w:rFonts w:ascii="Arial" w:hAnsi="Arial" w:cs="Arial"/>
          <w:sz w:val="24"/>
          <w:szCs w:val="24"/>
        </w:rPr>
        <w:t>δ. Η χημική γνώση για τα υλικά χρησιμοποιείται για μετατροπές των υλικών.</w:t>
      </w:r>
    </w:p>
    <w:p w14:paraId="51751E08" w14:textId="77777777" w:rsidR="004B4E6E" w:rsidRDefault="004B4E6E" w:rsidP="00C6676F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698D35B" w14:textId="3FC2C12B" w:rsidR="004B4E6E" w:rsidRPr="006D4B1C" w:rsidRDefault="00F27BBD" w:rsidP="006D4B1C">
      <w:pPr>
        <w:pStyle w:val="a6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EC90AF" wp14:editId="07C50920">
            <wp:simplePos x="0" y="0"/>
            <wp:positionH relativeFrom="column">
              <wp:posOffset>-521970</wp:posOffset>
            </wp:positionH>
            <wp:positionV relativeFrom="paragraph">
              <wp:posOffset>638175</wp:posOffset>
            </wp:positionV>
            <wp:extent cx="6612705" cy="1508760"/>
            <wp:effectExtent l="0" t="0" r="0" b="0"/>
            <wp:wrapSquare wrapText="bothSides"/>
            <wp:docPr id="1250987935" name="Εικόνα 18" descr="Εικόνα που περιέχει κείμενο, στιγμιότυπο οθόνης, γραμμή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87935" name="Εικόνα 18" descr="Εικόνα που περιέχει κείμενο, στιγμιότυπο οθόνης, γραμμή, γραμματοσειρά&#10;&#10;Περιγραφή που δημιουργήθηκε αυτόματα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70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6E" w:rsidRPr="006D4B1C">
        <w:rPr>
          <w:rFonts w:ascii="Arial" w:hAnsi="Arial" w:cs="Arial"/>
          <w:sz w:val="24"/>
          <w:szCs w:val="24"/>
        </w:rPr>
        <w:t>Αντιστοίχισε κάθε υλικό της πρώτης στήλης με ένα προϊόν ή μία δραστηριότητα της δεύτερης στήλης όπου αυτό το υλικό χρησιμοποιείται:</w:t>
      </w:r>
    </w:p>
    <w:p w14:paraId="17EF6F21" w14:textId="5258C84E" w:rsidR="004B4E6E" w:rsidRDefault="004B4E6E" w:rsidP="008F2CC6">
      <w:pPr>
        <w:pStyle w:val="a6"/>
        <w:rPr>
          <w:rFonts w:ascii="Arial" w:hAnsi="Arial" w:cs="Arial"/>
          <w:sz w:val="24"/>
          <w:szCs w:val="24"/>
        </w:rPr>
      </w:pPr>
    </w:p>
    <w:p w14:paraId="7259EE36" w14:textId="77777777" w:rsidR="00BC7ED6" w:rsidRDefault="00BC7ED6" w:rsidP="008F2CC6">
      <w:pPr>
        <w:pStyle w:val="a6"/>
        <w:rPr>
          <w:rFonts w:ascii="Arial" w:hAnsi="Arial" w:cs="Arial"/>
          <w:sz w:val="24"/>
          <w:szCs w:val="24"/>
        </w:rPr>
      </w:pPr>
    </w:p>
    <w:p w14:paraId="52B121B0" w14:textId="77777777" w:rsidR="00BC7ED6" w:rsidRPr="004B4E6E" w:rsidRDefault="00BC7ED6" w:rsidP="008F2CC6">
      <w:pPr>
        <w:pStyle w:val="a6"/>
        <w:rPr>
          <w:rFonts w:ascii="Arial" w:hAnsi="Arial" w:cs="Arial"/>
          <w:sz w:val="24"/>
          <w:szCs w:val="24"/>
        </w:rPr>
      </w:pPr>
    </w:p>
    <w:sectPr w:rsidR="00BC7ED6" w:rsidRPr="004B4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E19"/>
    <w:multiLevelType w:val="hybridMultilevel"/>
    <w:tmpl w:val="AA98FCCC"/>
    <w:lvl w:ilvl="0" w:tplc="04080011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EF3330B"/>
    <w:multiLevelType w:val="hybridMultilevel"/>
    <w:tmpl w:val="E42E7B1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D0573"/>
    <w:multiLevelType w:val="hybridMultilevel"/>
    <w:tmpl w:val="97B8E37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50605"/>
    <w:multiLevelType w:val="hybridMultilevel"/>
    <w:tmpl w:val="474493D8"/>
    <w:lvl w:ilvl="0" w:tplc="04080011">
      <w:start w:val="1"/>
      <w:numFmt w:val="decimal"/>
      <w:lvlText w:val="%1)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CD127B"/>
    <w:multiLevelType w:val="hybridMultilevel"/>
    <w:tmpl w:val="73A85506"/>
    <w:lvl w:ilvl="0" w:tplc="04080011">
      <w:start w:val="1"/>
      <w:numFmt w:val="decimal"/>
      <w:lvlText w:val="%1)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D90E9E"/>
    <w:multiLevelType w:val="hybridMultilevel"/>
    <w:tmpl w:val="4290F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F70E4"/>
    <w:multiLevelType w:val="hybridMultilevel"/>
    <w:tmpl w:val="704A3BD8"/>
    <w:lvl w:ilvl="0" w:tplc="04080011">
      <w:start w:val="1"/>
      <w:numFmt w:val="decimal"/>
      <w:lvlText w:val="%1)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887C69"/>
    <w:multiLevelType w:val="hybridMultilevel"/>
    <w:tmpl w:val="118436DA"/>
    <w:lvl w:ilvl="0" w:tplc="04080011">
      <w:start w:val="1"/>
      <w:numFmt w:val="decimal"/>
      <w:lvlText w:val="%1)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2744556">
    <w:abstractNumId w:val="0"/>
  </w:num>
  <w:num w:numId="2" w16cid:durableId="923800704">
    <w:abstractNumId w:val="2"/>
  </w:num>
  <w:num w:numId="3" w16cid:durableId="383679592">
    <w:abstractNumId w:val="7"/>
  </w:num>
  <w:num w:numId="4" w16cid:durableId="829176816">
    <w:abstractNumId w:val="3"/>
  </w:num>
  <w:num w:numId="5" w16cid:durableId="1681156171">
    <w:abstractNumId w:val="6"/>
  </w:num>
  <w:num w:numId="6" w16cid:durableId="383721374">
    <w:abstractNumId w:val="4"/>
  </w:num>
  <w:num w:numId="7" w16cid:durableId="1901818875">
    <w:abstractNumId w:val="5"/>
  </w:num>
  <w:num w:numId="8" w16cid:durableId="40935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0"/>
    <w:rsid w:val="00085895"/>
    <w:rsid w:val="00133637"/>
    <w:rsid w:val="001A1F88"/>
    <w:rsid w:val="001F3FEE"/>
    <w:rsid w:val="00201C95"/>
    <w:rsid w:val="00227DE4"/>
    <w:rsid w:val="0024392B"/>
    <w:rsid w:val="002A4E0B"/>
    <w:rsid w:val="003851F7"/>
    <w:rsid w:val="003A0E07"/>
    <w:rsid w:val="003F7A0D"/>
    <w:rsid w:val="00406856"/>
    <w:rsid w:val="00433979"/>
    <w:rsid w:val="00485322"/>
    <w:rsid w:val="00485332"/>
    <w:rsid w:val="004A0304"/>
    <w:rsid w:val="004B4E6E"/>
    <w:rsid w:val="00502953"/>
    <w:rsid w:val="00511FF9"/>
    <w:rsid w:val="00530362"/>
    <w:rsid w:val="005340C8"/>
    <w:rsid w:val="00546B16"/>
    <w:rsid w:val="005E299D"/>
    <w:rsid w:val="00624FF3"/>
    <w:rsid w:val="00652EDE"/>
    <w:rsid w:val="00696BA3"/>
    <w:rsid w:val="006C77E3"/>
    <w:rsid w:val="006D4B1C"/>
    <w:rsid w:val="006E4D0F"/>
    <w:rsid w:val="006F7FA5"/>
    <w:rsid w:val="00722968"/>
    <w:rsid w:val="00753B49"/>
    <w:rsid w:val="007D2E1D"/>
    <w:rsid w:val="008B1F02"/>
    <w:rsid w:val="008E20C7"/>
    <w:rsid w:val="008F2CC6"/>
    <w:rsid w:val="00973260"/>
    <w:rsid w:val="009E16E1"/>
    <w:rsid w:val="00AB2BEB"/>
    <w:rsid w:val="00AD404F"/>
    <w:rsid w:val="00AE20D8"/>
    <w:rsid w:val="00B303F0"/>
    <w:rsid w:val="00B95F2E"/>
    <w:rsid w:val="00BC7ED6"/>
    <w:rsid w:val="00C6676F"/>
    <w:rsid w:val="00C83C60"/>
    <w:rsid w:val="00C9502C"/>
    <w:rsid w:val="00CA7683"/>
    <w:rsid w:val="00CC70BA"/>
    <w:rsid w:val="00D94EA2"/>
    <w:rsid w:val="00E147FF"/>
    <w:rsid w:val="00E43C9E"/>
    <w:rsid w:val="00E52D6C"/>
    <w:rsid w:val="00E61223"/>
    <w:rsid w:val="00F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7DF4"/>
  <w15:chartTrackingRefBased/>
  <w15:docId w15:val="{4E99EACC-55AC-4E20-A8AC-03F98EC2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3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3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3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3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303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303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303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303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303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303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3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3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303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03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03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303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0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726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Varmazi</dc:creator>
  <cp:keywords/>
  <dc:description/>
  <cp:lastModifiedBy>Maria Varmazi</cp:lastModifiedBy>
  <cp:revision>54</cp:revision>
  <dcterms:created xsi:type="dcterms:W3CDTF">2024-09-12T18:07:00Z</dcterms:created>
  <dcterms:modified xsi:type="dcterms:W3CDTF">2024-09-12T19:00:00Z</dcterms:modified>
</cp:coreProperties>
</file>